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87B2" w14:textId="204D9ACD" w:rsidR="002510E1" w:rsidRDefault="009A7376">
      <w:pPr>
        <w:spacing w:after="0" w:line="240" w:lineRule="auto"/>
        <w:jc w:val="center"/>
        <w:rPr>
          <w:rFonts w:ascii="Arial" w:eastAsia="Arial" w:hAnsi="Arial" w:cs="Arial"/>
          <w:b/>
          <w:sz w:val="24"/>
          <w:szCs w:val="24"/>
        </w:rPr>
      </w:pPr>
      <w:r>
        <w:rPr>
          <w:rFonts w:ascii="Arial" w:eastAsia="Arial" w:hAnsi="Arial" w:cs="Arial"/>
          <w:b/>
          <w:sz w:val="24"/>
          <w:szCs w:val="24"/>
        </w:rPr>
        <w:t xml:space="preserve">   RÚBRICA DE DOMINIO ORAL 2024</w:t>
      </w:r>
    </w:p>
    <w:p w14:paraId="5C387A92" w14:textId="77777777" w:rsidR="00A26D7C" w:rsidRDefault="00A26D7C">
      <w:pPr>
        <w:spacing w:after="0" w:line="240" w:lineRule="auto"/>
        <w:jc w:val="center"/>
        <w:rPr>
          <w:rFonts w:ascii="Arial" w:eastAsia="Arial" w:hAnsi="Arial" w:cs="Arial"/>
          <w:b/>
          <w:sz w:val="24"/>
          <w:szCs w:val="24"/>
        </w:rPr>
      </w:pPr>
    </w:p>
    <w:tbl>
      <w:tblPr>
        <w:tblStyle w:val="a1"/>
        <w:tblW w:w="11483"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34"/>
        <w:gridCol w:w="1277"/>
        <w:gridCol w:w="1409"/>
        <w:gridCol w:w="1832"/>
        <w:gridCol w:w="1886"/>
        <w:gridCol w:w="1637"/>
        <w:gridCol w:w="1599"/>
        <w:gridCol w:w="639"/>
        <w:gridCol w:w="70"/>
      </w:tblGrid>
      <w:tr w:rsidR="002510E1" w:rsidRPr="00A26D7C" w14:paraId="3F194E2E" w14:textId="77777777" w:rsidTr="00A26D7C">
        <w:trPr>
          <w:gridAfter w:val="1"/>
          <w:wAfter w:w="70" w:type="dxa"/>
          <w:trHeight w:val="6"/>
        </w:trPr>
        <w:tc>
          <w:tcPr>
            <w:tcW w:w="1134" w:type="dxa"/>
            <w:vMerge w:val="restart"/>
            <w:shd w:val="clear" w:color="auto" w:fill="BFBFBF"/>
            <w:tcMar>
              <w:top w:w="100" w:type="dxa"/>
              <w:left w:w="100" w:type="dxa"/>
              <w:bottom w:w="100" w:type="dxa"/>
              <w:right w:w="100" w:type="dxa"/>
            </w:tcMar>
          </w:tcPr>
          <w:p w14:paraId="406B80DF" w14:textId="77777777" w:rsidR="002510E1" w:rsidRPr="00A26D7C" w:rsidRDefault="009A7376">
            <w:pPr>
              <w:widowControl w:val="0"/>
              <w:pBdr>
                <w:top w:val="nil"/>
                <w:left w:val="nil"/>
                <w:bottom w:val="nil"/>
                <w:right w:val="nil"/>
                <w:between w:val="nil"/>
              </w:pBdr>
              <w:spacing w:after="0" w:line="240" w:lineRule="auto"/>
              <w:jc w:val="center"/>
              <w:rPr>
                <w:rFonts w:asciiTheme="minorHAnsi" w:hAnsiTheme="minorHAnsi" w:cstheme="minorHAnsi"/>
                <w:b/>
                <w:sz w:val="18"/>
                <w:szCs w:val="18"/>
              </w:rPr>
            </w:pPr>
            <w:r w:rsidRPr="00A26D7C">
              <w:rPr>
                <w:rFonts w:asciiTheme="minorHAnsi" w:hAnsiTheme="minorHAnsi" w:cstheme="minorHAnsi"/>
                <w:b/>
                <w:sz w:val="18"/>
                <w:szCs w:val="18"/>
              </w:rPr>
              <w:t>Criterios</w:t>
            </w:r>
          </w:p>
        </w:tc>
        <w:tc>
          <w:tcPr>
            <w:tcW w:w="9640" w:type="dxa"/>
            <w:gridSpan w:val="6"/>
            <w:shd w:val="clear" w:color="auto" w:fill="BFBFBF"/>
          </w:tcPr>
          <w:p w14:paraId="773BB03E" w14:textId="77777777" w:rsidR="002510E1" w:rsidRPr="00A26D7C" w:rsidRDefault="009A7376">
            <w:pPr>
              <w:widowControl w:val="0"/>
              <w:pBdr>
                <w:top w:val="nil"/>
                <w:left w:val="nil"/>
                <w:bottom w:val="nil"/>
                <w:right w:val="nil"/>
                <w:between w:val="nil"/>
              </w:pBdr>
              <w:spacing w:after="0" w:line="240" w:lineRule="auto"/>
              <w:jc w:val="center"/>
              <w:rPr>
                <w:rFonts w:asciiTheme="minorHAnsi" w:hAnsiTheme="minorHAnsi" w:cstheme="minorHAnsi"/>
                <w:b/>
                <w:sz w:val="16"/>
                <w:szCs w:val="16"/>
              </w:rPr>
            </w:pPr>
            <w:r w:rsidRPr="00A26D7C">
              <w:rPr>
                <w:rFonts w:asciiTheme="minorHAnsi" w:hAnsiTheme="minorHAnsi" w:cstheme="minorHAnsi"/>
                <w:b/>
                <w:sz w:val="16"/>
                <w:szCs w:val="16"/>
              </w:rPr>
              <w:t>Escala de valoración de los desempeños</w:t>
            </w:r>
          </w:p>
        </w:tc>
        <w:tc>
          <w:tcPr>
            <w:tcW w:w="639" w:type="dxa"/>
            <w:shd w:val="clear" w:color="auto" w:fill="BFBFBF"/>
            <w:tcMar>
              <w:top w:w="100" w:type="dxa"/>
              <w:left w:w="100" w:type="dxa"/>
              <w:bottom w:w="100" w:type="dxa"/>
              <w:right w:w="100" w:type="dxa"/>
            </w:tcMar>
          </w:tcPr>
          <w:p w14:paraId="47E5346E" w14:textId="77777777" w:rsidR="002510E1" w:rsidRPr="00A26D7C" w:rsidRDefault="009A7376">
            <w:pPr>
              <w:widowControl w:val="0"/>
              <w:pBdr>
                <w:top w:val="nil"/>
                <w:left w:val="nil"/>
                <w:bottom w:val="nil"/>
                <w:right w:val="nil"/>
                <w:between w:val="nil"/>
              </w:pBdr>
              <w:spacing w:after="0" w:line="240" w:lineRule="auto"/>
              <w:ind w:right="-104"/>
              <w:jc w:val="center"/>
              <w:rPr>
                <w:rFonts w:asciiTheme="minorHAnsi" w:hAnsiTheme="minorHAnsi" w:cstheme="minorHAnsi"/>
                <w:b/>
                <w:sz w:val="16"/>
                <w:szCs w:val="16"/>
              </w:rPr>
            </w:pPr>
            <w:r w:rsidRPr="00A26D7C">
              <w:rPr>
                <w:rFonts w:asciiTheme="minorHAnsi" w:hAnsiTheme="minorHAnsi" w:cstheme="minorHAnsi"/>
                <w:b/>
                <w:sz w:val="16"/>
                <w:szCs w:val="16"/>
              </w:rPr>
              <w:t>Puntaje</w:t>
            </w:r>
          </w:p>
        </w:tc>
      </w:tr>
      <w:tr w:rsidR="002510E1" w:rsidRPr="00A26D7C" w14:paraId="0BD98717" w14:textId="77777777" w:rsidTr="00A26D7C">
        <w:trPr>
          <w:gridAfter w:val="1"/>
          <w:wAfter w:w="70" w:type="dxa"/>
          <w:trHeight w:val="20"/>
        </w:trPr>
        <w:tc>
          <w:tcPr>
            <w:tcW w:w="1134" w:type="dxa"/>
            <w:vMerge/>
            <w:shd w:val="clear" w:color="auto" w:fill="BFBFBF"/>
            <w:tcMar>
              <w:top w:w="100" w:type="dxa"/>
              <w:left w:w="100" w:type="dxa"/>
              <w:bottom w:w="100" w:type="dxa"/>
              <w:right w:w="100" w:type="dxa"/>
            </w:tcMar>
          </w:tcPr>
          <w:p w14:paraId="48D91BF8" w14:textId="77777777" w:rsidR="002510E1" w:rsidRPr="00A26D7C" w:rsidRDefault="002510E1">
            <w:pPr>
              <w:widowControl w:val="0"/>
              <w:pBdr>
                <w:top w:val="nil"/>
                <w:left w:val="nil"/>
                <w:bottom w:val="nil"/>
                <w:right w:val="nil"/>
                <w:between w:val="nil"/>
              </w:pBdr>
              <w:spacing w:after="0" w:line="276" w:lineRule="auto"/>
              <w:rPr>
                <w:rFonts w:asciiTheme="minorHAnsi" w:hAnsiTheme="minorHAnsi" w:cstheme="minorHAnsi"/>
                <w:b/>
                <w:sz w:val="18"/>
                <w:szCs w:val="18"/>
              </w:rPr>
            </w:pPr>
          </w:p>
        </w:tc>
        <w:tc>
          <w:tcPr>
            <w:tcW w:w="1277" w:type="dxa"/>
            <w:shd w:val="clear" w:color="auto" w:fill="BFBFBF"/>
          </w:tcPr>
          <w:p w14:paraId="4C12CA17" w14:textId="77777777" w:rsidR="002510E1" w:rsidRPr="00A26D7C" w:rsidRDefault="009A7376">
            <w:pPr>
              <w:widowControl w:val="0"/>
              <w:pBdr>
                <w:top w:val="nil"/>
                <w:left w:val="nil"/>
                <w:bottom w:val="nil"/>
                <w:right w:val="nil"/>
                <w:between w:val="nil"/>
              </w:pBdr>
              <w:spacing w:after="0" w:line="240" w:lineRule="auto"/>
              <w:jc w:val="center"/>
              <w:rPr>
                <w:rFonts w:asciiTheme="minorHAnsi" w:hAnsiTheme="minorHAnsi" w:cstheme="minorHAnsi"/>
                <w:b/>
                <w:sz w:val="19"/>
                <w:szCs w:val="19"/>
              </w:rPr>
            </w:pPr>
            <w:r w:rsidRPr="00A26D7C">
              <w:rPr>
                <w:rFonts w:asciiTheme="minorHAnsi" w:hAnsiTheme="minorHAnsi" w:cstheme="minorHAnsi"/>
                <w:b/>
                <w:sz w:val="19"/>
                <w:szCs w:val="19"/>
              </w:rPr>
              <w:t>0 puntos</w:t>
            </w:r>
          </w:p>
        </w:tc>
        <w:tc>
          <w:tcPr>
            <w:tcW w:w="1409" w:type="dxa"/>
            <w:shd w:val="clear" w:color="auto" w:fill="BFBFBF"/>
          </w:tcPr>
          <w:p w14:paraId="07DFBBC3" w14:textId="77777777" w:rsidR="002510E1" w:rsidRPr="00A26D7C" w:rsidRDefault="009A7376">
            <w:pPr>
              <w:widowControl w:val="0"/>
              <w:pBdr>
                <w:top w:val="nil"/>
                <w:left w:val="nil"/>
                <w:bottom w:val="nil"/>
                <w:right w:val="nil"/>
                <w:between w:val="nil"/>
              </w:pBdr>
              <w:spacing w:after="0" w:line="240" w:lineRule="auto"/>
              <w:jc w:val="center"/>
              <w:rPr>
                <w:rFonts w:asciiTheme="minorHAnsi" w:hAnsiTheme="minorHAnsi" w:cstheme="minorHAnsi"/>
                <w:b/>
                <w:sz w:val="19"/>
                <w:szCs w:val="19"/>
              </w:rPr>
            </w:pPr>
            <w:r w:rsidRPr="00A26D7C">
              <w:rPr>
                <w:rFonts w:asciiTheme="minorHAnsi" w:hAnsiTheme="minorHAnsi" w:cstheme="minorHAnsi"/>
                <w:b/>
                <w:sz w:val="19"/>
                <w:szCs w:val="19"/>
              </w:rPr>
              <w:t>1 punto</w:t>
            </w:r>
          </w:p>
        </w:tc>
        <w:tc>
          <w:tcPr>
            <w:tcW w:w="1832" w:type="dxa"/>
            <w:shd w:val="clear" w:color="auto" w:fill="BFBFBF"/>
            <w:tcMar>
              <w:top w:w="100" w:type="dxa"/>
              <w:left w:w="100" w:type="dxa"/>
              <w:bottom w:w="100" w:type="dxa"/>
              <w:right w:w="100" w:type="dxa"/>
            </w:tcMar>
          </w:tcPr>
          <w:p w14:paraId="2D32CE6E" w14:textId="77777777" w:rsidR="002510E1" w:rsidRPr="00A26D7C" w:rsidRDefault="009A7376">
            <w:pPr>
              <w:widowControl w:val="0"/>
              <w:pBdr>
                <w:top w:val="nil"/>
                <w:left w:val="nil"/>
                <w:bottom w:val="nil"/>
                <w:right w:val="nil"/>
                <w:between w:val="nil"/>
              </w:pBdr>
              <w:spacing w:after="0" w:line="240" w:lineRule="auto"/>
              <w:jc w:val="center"/>
              <w:rPr>
                <w:rFonts w:asciiTheme="minorHAnsi" w:hAnsiTheme="minorHAnsi" w:cstheme="minorHAnsi"/>
                <w:b/>
                <w:sz w:val="19"/>
                <w:szCs w:val="19"/>
              </w:rPr>
            </w:pPr>
            <w:r w:rsidRPr="00A26D7C">
              <w:rPr>
                <w:rFonts w:asciiTheme="minorHAnsi" w:hAnsiTheme="minorHAnsi" w:cstheme="minorHAnsi"/>
                <w:b/>
                <w:sz w:val="19"/>
                <w:szCs w:val="19"/>
              </w:rPr>
              <w:t>2 puntos</w:t>
            </w:r>
          </w:p>
        </w:tc>
        <w:tc>
          <w:tcPr>
            <w:tcW w:w="1886" w:type="dxa"/>
            <w:shd w:val="clear" w:color="auto" w:fill="BFBFBF"/>
            <w:tcMar>
              <w:top w:w="100" w:type="dxa"/>
              <w:left w:w="100" w:type="dxa"/>
              <w:bottom w:w="100" w:type="dxa"/>
              <w:right w:w="100" w:type="dxa"/>
            </w:tcMar>
          </w:tcPr>
          <w:p w14:paraId="11261A58" w14:textId="77777777" w:rsidR="002510E1" w:rsidRPr="00A26D7C" w:rsidRDefault="009A7376">
            <w:pPr>
              <w:widowControl w:val="0"/>
              <w:pBdr>
                <w:top w:val="nil"/>
                <w:left w:val="nil"/>
                <w:bottom w:val="nil"/>
                <w:right w:val="nil"/>
                <w:between w:val="nil"/>
              </w:pBdr>
              <w:spacing w:after="0" w:line="240" w:lineRule="auto"/>
              <w:jc w:val="center"/>
              <w:rPr>
                <w:rFonts w:asciiTheme="minorHAnsi" w:hAnsiTheme="minorHAnsi" w:cstheme="minorHAnsi"/>
                <w:b/>
                <w:sz w:val="19"/>
                <w:szCs w:val="19"/>
              </w:rPr>
            </w:pPr>
            <w:r w:rsidRPr="00A26D7C">
              <w:rPr>
                <w:rFonts w:asciiTheme="minorHAnsi" w:hAnsiTheme="minorHAnsi" w:cstheme="minorHAnsi"/>
                <w:b/>
                <w:sz w:val="19"/>
                <w:szCs w:val="19"/>
              </w:rPr>
              <w:t>3 puntos</w:t>
            </w:r>
          </w:p>
        </w:tc>
        <w:tc>
          <w:tcPr>
            <w:tcW w:w="1637" w:type="dxa"/>
            <w:shd w:val="clear" w:color="auto" w:fill="BFBFBF"/>
            <w:tcMar>
              <w:top w:w="100" w:type="dxa"/>
              <w:left w:w="100" w:type="dxa"/>
              <w:bottom w:w="100" w:type="dxa"/>
              <w:right w:w="100" w:type="dxa"/>
            </w:tcMar>
          </w:tcPr>
          <w:p w14:paraId="7DCD6746" w14:textId="77777777" w:rsidR="002510E1" w:rsidRPr="00A26D7C" w:rsidRDefault="009A7376">
            <w:pPr>
              <w:widowControl w:val="0"/>
              <w:pBdr>
                <w:top w:val="nil"/>
                <w:left w:val="nil"/>
                <w:bottom w:val="nil"/>
                <w:right w:val="nil"/>
                <w:between w:val="nil"/>
              </w:pBdr>
              <w:spacing w:after="0" w:line="240" w:lineRule="auto"/>
              <w:jc w:val="center"/>
              <w:rPr>
                <w:rFonts w:asciiTheme="minorHAnsi" w:hAnsiTheme="minorHAnsi" w:cstheme="minorHAnsi"/>
                <w:b/>
                <w:sz w:val="19"/>
                <w:szCs w:val="19"/>
              </w:rPr>
            </w:pPr>
            <w:r w:rsidRPr="00A26D7C">
              <w:rPr>
                <w:rFonts w:asciiTheme="minorHAnsi" w:hAnsiTheme="minorHAnsi" w:cstheme="minorHAnsi"/>
                <w:b/>
                <w:sz w:val="19"/>
                <w:szCs w:val="19"/>
              </w:rPr>
              <w:t>4 puntos</w:t>
            </w:r>
          </w:p>
        </w:tc>
        <w:tc>
          <w:tcPr>
            <w:tcW w:w="1599" w:type="dxa"/>
            <w:shd w:val="clear" w:color="auto" w:fill="BFBFBF"/>
            <w:tcMar>
              <w:top w:w="100" w:type="dxa"/>
              <w:left w:w="100" w:type="dxa"/>
              <w:bottom w:w="100" w:type="dxa"/>
              <w:right w:w="100" w:type="dxa"/>
            </w:tcMar>
          </w:tcPr>
          <w:p w14:paraId="4BFFE94E" w14:textId="77777777" w:rsidR="002510E1" w:rsidRPr="00A26D7C" w:rsidRDefault="009A7376">
            <w:pPr>
              <w:widowControl w:val="0"/>
              <w:pBdr>
                <w:top w:val="nil"/>
                <w:left w:val="nil"/>
                <w:bottom w:val="nil"/>
                <w:right w:val="nil"/>
                <w:between w:val="nil"/>
              </w:pBdr>
              <w:spacing w:after="0" w:line="240" w:lineRule="auto"/>
              <w:jc w:val="center"/>
              <w:rPr>
                <w:rFonts w:asciiTheme="minorHAnsi" w:hAnsiTheme="minorHAnsi" w:cstheme="minorHAnsi"/>
                <w:b/>
                <w:sz w:val="19"/>
                <w:szCs w:val="19"/>
              </w:rPr>
            </w:pPr>
            <w:r w:rsidRPr="00A26D7C">
              <w:rPr>
                <w:rFonts w:asciiTheme="minorHAnsi" w:hAnsiTheme="minorHAnsi" w:cstheme="minorHAnsi"/>
                <w:b/>
                <w:sz w:val="19"/>
                <w:szCs w:val="19"/>
              </w:rPr>
              <w:t>5 puntos</w:t>
            </w:r>
          </w:p>
        </w:tc>
        <w:tc>
          <w:tcPr>
            <w:tcW w:w="639" w:type="dxa"/>
            <w:shd w:val="clear" w:color="auto" w:fill="BFBFBF"/>
            <w:tcMar>
              <w:top w:w="100" w:type="dxa"/>
              <w:left w:w="100" w:type="dxa"/>
              <w:bottom w:w="100" w:type="dxa"/>
              <w:right w:w="100" w:type="dxa"/>
            </w:tcMar>
          </w:tcPr>
          <w:p w14:paraId="33A63F5C" w14:textId="77777777" w:rsidR="002510E1" w:rsidRPr="00A26D7C" w:rsidRDefault="002510E1">
            <w:pPr>
              <w:widowControl w:val="0"/>
              <w:pBdr>
                <w:top w:val="nil"/>
                <w:left w:val="nil"/>
                <w:bottom w:val="nil"/>
                <w:right w:val="nil"/>
                <w:between w:val="nil"/>
              </w:pBdr>
              <w:spacing w:after="0" w:line="240" w:lineRule="auto"/>
              <w:jc w:val="center"/>
              <w:rPr>
                <w:rFonts w:asciiTheme="minorHAnsi" w:hAnsiTheme="minorHAnsi" w:cstheme="minorHAnsi"/>
                <w:b/>
                <w:sz w:val="19"/>
                <w:szCs w:val="19"/>
              </w:rPr>
            </w:pPr>
          </w:p>
        </w:tc>
      </w:tr>
      <w:tr w:rsidR="002510E1" w:rsidRPr="00A26D7C" w14:paraId="373642A0" w14:textId="77777777" w:rsidTr="00A26D7C">
        <w:trPr>
          <w:gridAfter w:val="1"/>
          <w:wAfter w:w="70" w:type="dxa"/>
          <w:trHeight w:val="463"/>
        </w:trPr>
        <w:tc>
          <w:tcPr>
            <w:tcW w:w="1134" w:type="dxa"/>
            <w:shd w:val="clear" w:color="auto" w:fill="DEEBF6"/>
            <w:tcMar>
              <w:top w:w="100" w:type="dxa"/>
              <w:left w:w="100" w:type="dxa"/>
              <w:bottom w:w="100" w:type="dxa"/>
              <w:right w:w="100" w:type="dxa"/>
            </w:tcMar>
          </w:tcPr>
          <w:p w14:paraId="33202897" w14:textId="77777777" w:rsidR="002510E1" w:rsidRPr="00A26D7C" w:rsidRDefault="009A7376">
            <w:pPr>
              <w:widowControl w:val="0"/>
              <w:numPr>
                <w:ilvl w:val="0"/>
                <w:numId w:val="1"/>
              </w:numPr>
              <w:pBdr>
                <w:top w:val="nil"/>
                <w:left w:val="nil"/>
                <w:bottom w:val="nil"/>
                <w:right w:val="nil"/>
                <w:between w:val="nil"/>
              </w:pBdr>
              <w:tabs>
                <w:tab w:val="left" w:pos="360"/>
              </w:tabs>
              <w:spacing w:after="0" w:line="240" w:lineRule="auto"/>
              <w:ind w:left="38" w:hanging="142"/>
              <w:rPr>
                <w:rFonts w:asciiTheme="minorHAnsi" w:hAnsiTheme="minorHAnsi" w:cstheme="minorHAnsi"/>
                <w:b/>
                <w:color w:val="000000"/>
                <w:sz w:val="18"/>
                <w:szCs w:val="18"/>
              </w:rPr>
            </w:pPr>
            <w:bookmarkStart w:id="0" w:name="_heading=h.gjdgxs" w:colFirst="0" w:colLast="0"/>
            <w:bookmarkEnd w:id="0"/>
            <w:r w:rsidRPr="00A26D7C">
              <w:rPr>
                <w:rFonts w:asciiTheme="minorHAnsi" w:hAnsiTheme="minorHAnsi" w:cstheme="minorHAnsi"/>
                <w:b/>
                <w:color w:val="000000"/>
                <w:sz w:val="18"/>
                <w:szCs w:val="18"/>
              </w:rPr>
              <w:t>Interactúa estratégicamente con el interlocutor</w:t>
            </w:r>
          </w:p>
        </w:tc>
        <w:tc>
          <w:tcPr>
            <w:tcW w:w="1277" w:type="dxa"/>
            <w:shd w:val="clear" w:color="auto" w:fill="DEEBF6"/>
          </w:tcPr>
          <w:p w14:paraId="73C1FB46"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sz w:val="19"/>
                <w:szCs w:val="19"/>
              </w:rPr>
              <w:t>Dialoga en castellano sobre situaciones o temas fuera del contexto del diálogo.</w:t>
            </w:r>
          </w:p>
        </w:tc>
        <w:tc>
          <w:tcPr>
            <w:tcW w:w="1409" w:type="dxa"/>
            <w:shd w:val="clear" w:color="auto" w:fill="DEEBF6"/>
          </w:tcPr>
          <w:p w14:paraId="73D1A523"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sz w:val="19"/>
                <w:szCs w:val="19"/>
              </w:rPr>
              <w:t>Dialoga en castellano sobre situaciones o temas cotidianos, pero no responde en la lengua originaria.</w:t>
            </w:r>
          </w:p>
        </w:tc>
        <w:tc>
          <w:tcPr>
            <w:tcW w:w="1832" w:type="dxa"/>
            <w:shd w:val="clear" w:color="auto" w:fill="DEEBF6"/>
            <w:tcMar>
              <w:top w:w="100" w:type="dxa"/>
              <w:left w:w="100" w:type="dxa"/>
              <w:bottom w:w="100" w:type="dxa"/>
              <w:right w:w="100" w:type="dxa"/>
            </w:tcMar>
          </w:tcPr>
          <w:p w14:paraId="4CB92188"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trike/>
                <w:sz w:val="19"/>
                <w:szCs w:val="19"/>
              </w:rPr>
            </w:pPr>
            <w:r w:rsidRPr="00A26D7C">
              <w:rPr>
                <w:rFonts w:asciiTheme="minorHAnsi" w:hAnsiTheme="minorHAnsi" w:cstheme="minorHAnsi"/>
                <w:sz w:val="19"/>
                <w:szCs w:val="19"/>
              </w:rPr>
              <w:t>Dialoga con dificultad (pausas largas, y titubea de manera permanente) sob</w:t>
            </w:r>
            <w:r w:rsidRPr="00A26D7C">
              <w:rPr>
                <w:rFonts w:asciiTheme="minorHAnsi" w:hAnsiTheme="minorHAnsi" w:cstheme="minorHAnsi"/>
                <w:sz w:val="19"/>
                <w:szCs w:val="19"/>
              </w:rPr>
              <w:t xml:space="preserve">re situaciones o temas cotidianos, utilizando expresiones y palabras cortas y necesita que se le repita o precise varias veces las preguntas. </w:t>
            </w:r>
          </w:p>
        </w:tc>
        <w:tc>
          <w:tcPr>
            <w:tcW w:w="1886" w:type="dxa"/>
            <w:shd w:val="clear" w:color="auto" w:fill="DEEBF6"/>
            <w:tcMar>
              <w:top w:w="100" w:type="dxa"/>
              <w:left w:w="100" w:type="dxa"/>
              <w:bottom w:w="100" w:type="dxa"/>
              <w:right w:w="100" w:type="dxa"/>
            </w:tcMar>
          </w:tcPr>
          <w:p w14:paraId="0E5BBE96"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sz w:val="19"/>
                <w:szCs w:val="19"/>
              </w:rPr>
              <w:t>Dialoga con poca fluidez y claridad moderada (interferencias, realizando algunas pausas largas) sobre situaciones</w:t>
            </w:r>
            <w:r w:rsidRPr="00A26D7C">
              <w:rPr>
                <w:rFonts w:asciiTheme="minorHAnsi" w:hAnsiTheme="minorHAnsi" w:cstheme="minorHAnsi"/>
                <w:sz w:val="19"/>
                <w:szCs w:val="19"/>
              </w:rPr>
              <w:t xml:space="preserve"> o temas cotidianos, utilizando expresiones sencillas, aunque en reiteradas ocasiones necesita aclaración del interlocutor.</w:t>
            </w:r>
          </w:p>
          <w:p w14:paraId="754834F2" w14:textId="0B3BC0AF" w:rsidR="00A26D7C" w:rsidRPr="00A26D7C" w:rsidRDefault="00A26D7C">
            <w:pPr>
              <w:widowControl w:val="0"/>
              <w:pBdr>
                <w:top w:val="nil"/>
                <w:left w:val="nil"/>
                <w:bottom w:val="nil"/>
                <w:right w:val="nil"/>
                <w:between w:val="nil"/>
              </w:pBdr>
              <w:spacing w:after="0" w:line="240" w:lineRule="auto"/>
              <w:rPr>
                <w:rFonts w:asciiTheme="minorHAnsi" w:hAnsiTheme="minorHAnsi" w:cstheme="minorHAnsi"/>
                <w:strike/>
                <w:sz w:val="19"/>
                <w:szCs w:val="19"/>
              </w:rPr>
            </w:pPr>
          </w:p>
        </w:tc>
        <w:tc>
          <w:tcPr>
            <w:tcW w:w="1637" w:type="dxa"/>
            <w:shd w:val="clear" w:color="auto" w:fill="DEEBF6"/>
            <w:tcMar>
              <w:top w:w="100" w:type="dxa"/>
              <w:left w:w="100" w:type="dxa"/>
              <w:bottom w:w="100" w:type="dxa"/>
              <w:right w:w="100" w:type="dxa"/>
            </w:tcMar>
          </w:tcPr>
          <w:p w14:paraId="6E24203F"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trike/>
                <w:sz w:val="19"/>
                <w:szCs w:val="19"/>
              </w:rPr>
            </w:pPr>
            <w:r w:rsidRPr="00A26D7C">
              <w:rPr>
                <w:rFonts w:asciiTheme="minorHAnsi" w:hAnsiTheme="minorHAnsi" w:cstheme="minorHAnsi"/>
                <w:sz w:val="19"/>
                <w:szCs w:val="19"/>
              </w:rPr>
              <w:t>Dialoga con fluidez y, por lo general, de manera clara, sobre situaciones o temas cotidianos, utilizando expresiones pertinentes.</w:t>
            </w:r>
          </w:p>
        </w:tc>
        <w:tc>
          <w:tcPr>
            <w:tcW w:w="1599" w:type="dxa"/>
            <w:shd w:val="clear" w:color="auto" w:fill="DEEBF6"/>
            <w:tcMar>
              <w:top w:w="100" w:type="dxa"/>
              <w:left w:w="100" w:type="dxa"/>
              <w:bottom w:w="100" w:type="dxa"/>
              <w:right w:w="100" w:type="dxa"/>
            </w:tcMar>
          </w:tcPr>
          <w:p w14:paraId="7AF6064C"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sz w:val="19"/>
                <w:szCs w:val="19"/>
              </w:rPr>
              <w:t>Di</w:t>
            </w:r>
            <w:r w:rsidRPr="00A26D7C">
              <w:rPr>
                <w:rFonts w:asciiTheme="minorHAnsi" w:hAnsiTheme="minorHAnsi" w:cstheme="minorHAnsi"/>
                <w:sz w:val="19"/>
                <w:szCs w:val="19"/>
              </w:rPr>
              <w:t>aloga con fluidez y claridad sobre situaciones o temas variados, utilizando expresiones pertinentes e interactuando de manera sostenida con su interlocutor.</w:t>
            </w:r>
          </w:p>
        </w:tc>
        <w:tc>
          <w:tcPr>
            <w:tcW w:w="639" w:type="dxa"/>
            <w:shd w:val="clear" w:color="auto" w:fill="FFFFFF"/>
            <w:tcMar>
              <w:top w:w="100" w:type="dxa"/>
              <w:left w:w="100" w:type="dxa"/>
              <w:bottom w:w="100" w:type="dxa"/>
              <w:right w:w="100" w:type="dxa"/>
            </w:tcMar>
          </w:tcPr>
          <w:p w14:paraId="4B5C83BA" w14:textId="77777777" w:rsidR="002510E1" w:rsidRPr="00A26D7C" w:rsidRDefault="009A7376">
            <w:pPr>
              <w:widowControl w:val="0"/>
              <w:pBdr>
                <w:top w:val="nil"/>
                <w:left w:val="nil"/>
                <w:bottom w:val="nil"/>
                <w:right w:val="nil"/>
                <w:between w:val="nil"/>
              </w:pBdr>
              <w:spacing w:after="0" w:line="240" w:lineRule="auto"/>
              <w:jc w:val="center"/>
              <w:rPr>
                <w:rFonts w:asciiTheme="minorHAnsi" w:hAnsiTheme="minorHAnsi" w:cstheme="minorHAnsi"/>
                <w:b/>
                <w:sz w:val="19"/>
                <w:szCs w:val="19"/>
              </w:rPr>
            </w:pPr>
            <w:r w:rsidRPr="00A26D7C">
              <w:rPr>
                <w:rFonts w:asciiTheme="minorHAnsi" w:hAnsiTheme="minorHAnsi" w:cstheme="minorHAnsi"/>
                <w:b/>
                <w:sz w:val="19"/>
                <w:szCs w:val="19"/>
              </w:rPr>
              <w:t>5</w:t>
            </w:r>
          </w:p>
        </w:tc>
      </w:tr>
      <w:tr w:rsidR="002510E1" w:rsidRPr="00A26D7C" w14:paraId="41A9F878" w14:textId="77777777" w:rsidTr="00A26D7C">
        <w:trPr>
          <w:gridAfter w:val="1"/>
          <w:wAfter w:w="70" w:type="dxa"/>
          <w:trHeight w:val="797"/>
        </w:trPr>
        <w:tc>
          <w:tcPr>
            <w:tcW w:w="1134" w:type="dxa"/>
            <w:shd w:val="clear" w:color="auto" w:fill="FFF2CC"/>
            <w:tcMar>
              <w:top w:w="100" w:type="dxa"/>
              <w:left w:w="100" w:type="dxa"/>
              <w:bottom w:w="100" w:type="dxa"/>
              <w:right w:w="100" w:type="dxa"/>
            </w:tcMar>
          </w:tcPr>
          <w:p w14:paraId="37A6B59D" w14:textId="77777777" w:rsidR="002510E1" w:rsidRPr="00A26D7C" w:rsidRDefault="009A7376">
            <w:pPr>
              <w:widowControl w:val="0"/>
              <w:numPr>
                <w:ilvl w:val="0"/>
                <w:numId w:val="1"/>
              </w:numPr>
              <w:pBdr>
                <w:top w:val="nil"/>
                <w:left w:val="nil"/>
                <w:bottom w:val="nil"/>
                <w:right w:val="nil"/>
                <w:between w:val="nil"/>
              </w:pBdr>
              <w:spacing w:after="0" w:line="240" w:lineRule="auto"/>
              <w:ind w:left="33" w:hanging="142"/>
              <w:rPr>
                <w:rFonts w:asciiTheme="minorHAnsi" w:hAnsiTheme="minorHAnsi" w:cstheme="minorHAnsi"/>
                <w:b/>
                <w:color w:val="000000"/>
                <w:sz w:val="18"/>
                <w:szCs w:val="18"/>
              </w:rPr>
            </w:pPr>
            <w:r w:rsidRPr="00A26D7C">
              <w:rPr>
                <w:rFonts w:asciiTheme="minorHAnsi" w:hAnsiTheme="minorHAnsi" w:cstheme="minorHAnsi"/>
                <w:b/>
                <w:color w:val="000000"/>
                <w:sz w:val="18"/>
                <w:szCs w:val="18"/>
              </w:rPr>
              <w:t>Obtiene información del texto oral</w:t>
            </w:r>
          </w:p>
        </w:tc>
        <w:tc>
          <w:tcPr>
            <w:tcW w:w="1277" w:type="dxa"/>
            <w:shd w:val="clear" w:color="auto" w:fill="FFF2CC"/>
          </w:tcPr>
          <w:p w14:paraId="11921870"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sz w:val="19"/>
                <w:szCs w:val="19"/>
              </w:rPr>
              <w:t>Responde en castellano fuera del contexto del texto escuchado.</w:t>
            </w:r>
          </w:p>
        </w:tc>
        <w:tc>
          <w:tcPr>
            <w:tcW w:w="1409" w:type="dxa"/>
            <w:shd w:val="clear" w:color="auto" w:fill="FFF2CC"/>
          </w:tcPr>
          <w:p w14:paraId="2CC03058"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sz w:val="19"/>
                <w:szCs w:val="19"/>
              </w:rPr>
              <w:t>Responde en castellano recuperando información explícita del texto escuchado.</w:t>
            </w:r>
          </w:p>
        </w:tc>
        <w:tc>
          <w:tcPr>
            <w:tcW w:w="1832" w:type="dxa"/>
            <w:shd w:val="clear" w:color="auto" w:fill="FFF2CC"/>
            <w:tcMar>
              <w:top w:w="100" w:type="dxa"/>
              <w:left w:w="100" w:type="dxa"/>
              <w:bottom w:w="100" w:type="dxa"/>
              <w:right w:w="100" w:type="dxa"/>
            </w:tcMar>
          </w:tcPr>
          <w:p w14:paraId="640B6786"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sz w:val="19"/>
                <w:szCs w:val="19"/>
              </w:rPr>
              <w:t>Responde con dificultad, recuperando información mínima, usando pausas y palabras sueltas, del texto escuchado.</w:t>
            </w:r>
          </w:p>
        </w:tc>
        <w:tc>
          <w:tcPr>
            <w:tcW w:w="1886" w:type="dxa"/>
            <w:shd w:val="clear" w:color="auto" w:fill="FFF2CC"/>
            <w:tcMar>
              <w:top w:w="100" w:type="dxa"/>
              <w:left w:w="100" w:type="dxa"/>
              <w:bottom w:w="100" w:type="dxa"/>
              <w:right w:w="100" w:type="dxa"/>
            </w:tcMar>
          </w:tcPr>
          <w:p w14:paraId="248F6B6E"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sz w:val="19"/>
                <w:szCs w:val="19"/>
              </w:rPr>
              <w:t>Res</w:t>
            </w:r>
            <w:r w:rsidRPr="00A26D7C">
              <w:rPr>
                <w:rFonts w:asciiTheme="minorHAnsi" w:hAnsiTheme="minorHAnsi" w:cstheme="minorHAnsi"/>
                <w:sz w:val="19"/>
                <w:szCs w:val="19"/>
              </w:rPr>
              <w:t xml:space="preserve">ponde de manera clara, recuperando parte de la información explícita del texto escuchado. </w:t>
            </w:r>
          </w:p>
        </w:tc>
        <w:tc>
          <w:tcPr>
            <w:tcW w:w="1637" w:type="dxa"/>
            <w:shd w:val="clear" w:color="auto" w:fill="FFF2CC"/>
            <w:tcMar>
              <w:top w:w="100" w:type="dxa"/>
              <w:left w:w="100" w:type="dxa"/>
              <w:bottom w:w="100" w:type="dxa"/>
              <w:right w:w="100" w:type="dxa"/>
            </w:tcMar>
          </w:tcPr>
          <w:p w14:paraId="2D191615"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sz w:val="19"/>
                <w:szCs w:val="19"/>
              </w:rPr>
              <w:t>Responde con facilidad, recuperando la mayor parte de la información explícita del texto escuchado.</w:t>
            </w:r>
          </w:p>
        </w:tc>
        <w:tc>
          <w:tcPr>
            <w:tcW w:w="1599" w:type="dxa"/>
            <w:shd w:val="clear" w:color="auto" w:fill="FFF2CC"/>
            <w:tcMar>
              <w:top w:w="100" w:type="dxa"/>
              <w:left w:w="100" w:type="dxa"/>
              <w:bottom w:w="100" w:type="dxa"/>
              <w:right w:w="100" w:type="dxa"/>
            </w:tcMar>
          </w:tcPr>
          <w:p w14:paraId="3670E32B" w14:textId="620336DE" w:rsidR="00A26D7C" w:rsidRPr="00A26D7C" w:rsidRDefault="009A7376" w:rsidP="00A26D7C">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sz w:val="19"/>
                <w:szCs w:val="19"/>
              </w:rPr>
              <w:t>Responde con facilidad, recuperando casi toda la información expl</w:t>
            </w:r>
            <w:r w:rsidRPr="00A26D7C">
              <w:rPr>
                <w:rFonts w:asciiTheme="minorHAnsi" w:hAnsiTheme="minorHAnsi" w:cstheme="minorHAnsi"/>
                <w:sz w:val="19"/>
                <w:szCs w:val="19"/>
              </w:rPr>
              <w:t>ícita, con detalles y explicaciones acordes al texto escuchado.</w:t>
            </w:r>
          </w:p>
        </w:tc>
        <w:tc>
          <w:tcPr>
            <w:tcW w:w="639" w:type="dxa"/>
            <w:shd w:val="clear" w:color="auto" w:fill="FFFFFF"/>
            <w:tcMar>
              <w:top w:w="100" w:type="dxa"/>
              <w:left w:w="100" w:type="dxa"/>
              <w:bottom w:w="100" w:type="dxa"/>
              <w:right w:w="100" w:type="dxa"/>
            </w:tcMar>
          </w:tcPr>
          <w:p w14:paraId="23C7C3A9" w14:textId="77777777" w:rsidR="002510E1" w:rsidRPr="00A26D7C" w:rsidRDefault="009A7376">
            <w:pPr>
              <w:widowControl w:val="0"/>
              <w:pBdr>
                <w:top w:val="nil"/>
                <w:left w:val="nil"/>
                <w:bottom w:val="nil"/>
                <w:right w:val="nil"/>
                <w:between w:val="nil"/>
              </w:pBdr>
              <w:spacing w:after="0" w:line="240" w:lineRule="auto"/>
              <w:jc w:val="center"/>
              <w:rPr>
                <w:rFonts w:asciiTheme="minorHAnsi" w:hAnsiTheme="minorHAnsi" w:cstheme="minorHAnsi"/>
                <w:b/>
                <w:sz w:val="19"/>
                <w:szCs w:val="19"/>
              </w:rPr>
            </w:pPr>
            <w:r w:rsidRPr="00A26D7C">
              <w:rPr>
                <w:rFonts w:asciiTheme="minorHAnsi" w:hAnsiTheme="minorHAnsi" w:cstheme="minorHAnsi"/>
                <w:b/>
                <w:sz w:val="19"/>
                <w:szCs w:val="19"/>
              </w:rPr>
              <w:t>5</w:t>
            </w:r>
          </w:p>
        </w:tc>
      </w:tr>
      <w:tr w:rsidR="002510E1" w:rsidRPr="00A26D7C" w14:paraId="60F2E515" w14:textId="77777777" w:rsidTr="00A26D7C">
        <w:trPr>
          <w:gridAfter w:val="1"/>
          <w:wAfter w:w="70" w:type="dxa"/>
          <w:trHeight w:val="2037"/>
        </w:trPr>
        <w:tc>
          <w:tcPr>
            <w:tcW w:w="1134" w:type="dxa"/>
            <w:shd w:val="clear" w:color="auto" w:fill="FFF2CC"/>
            <w:tcMar>
              <w:top w:w="100" w:type="dxa"/>
              <w:left w:w="100" w:type="dxa"/>
              <w:bottom w:w="100" w:type="dxa"/>
              <w:right w:w="100" w:type="dxa"/>
            </w:tcMar>
          </w:tcPr>
          <w:p w14:paraId="30ADF7C6" w14:textId="77777777" w:rsidR="002510E1" w:rsidRPr="00A26D7C" w:rsidRDefault="009A7376">
            <w:pPr>
              <w:widowControl w:val="0"/>
              <w:numPr>
                <w:ilvl w:val="0"/>
                <w:numId w:val="1"/>
              </w:numPr>
              <w:pBdr>
                <w:top w:val="nil"/>
                <w:left w:val="nil"/>
                <w:bottom w:val="nil"/>
                <w:right w:val="nil"/>
                <w:between w:val="nil"/>
              </w:pBdr>
              <w:tabs>
                <w:tab w:val="left" w:pos="360"/>
              </w:tabs>
              <w:spacing w:after="0" w:line="240" w:lineRule="auto"/>
              <w:ind w:left="38" w:hanging="142"/>
              <w:rPr>
                <w:rFonts w:asciiTheme="minorHAnsi" w:hAnsiTheme="minorHAnsi" w:cstheme="minorHAnsi"/>
                <w:b/>
                <w:color w:val="000000"/>
                <w:sz w:val="18"/>
                <w:szCs w:val="18"/>
              </w:rPr>
            </w:pPr>
            <w:r w:rsidRPr="00A26D7C">
              <w:rPr>
                <w:rFonts w:asciiTheme="minorHAnsi" w:hAnsiTheme="minorHAnsi" w:cstheme="minorHAnsi"/>
                <w:b/>
                <w:color w:val="000000"/>
                <w:sz w:val="18"/>
                <w:szCs w:val="18"/>
              </w:rPr>
              <w:t xml:space="preserve">Infiere e interpreta información del texto oral </w:t>
            </w:r>
          </w:p>
        </w:tc>
        <w:tc>
          <w:tcPr>
            <w:tcW w:w="1277" w:type="dxa"/>
            <w:shd w:val="clear" w:color="auto" w:fill="FFF2CC"/>
          </w:tcPr>
          <w:p w14:paraId="1D073B27"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sz w:val="19"/>
                <w:szCs w:val="19"/>
              </w:rPr>
              <w:t xml:space="preserve">Responde en castellano fuera del contexto de las preguntas de inferencia. </w:t>
            </w:r>
          </w:p>
        </w:tc>
        <w:tc>
          <w:tcPr>
            <w:tcW w:w="1409" w:type="dxa"/>
            <w:shd w:val="clear" w:color="auto" w:fill="FFF2CC"/>
          </w:tcPr>
          <w:p w14:paraId="397500F0"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sz w:val="19"/>
                <w:szCs w:val="19"/>
              </w:rPr>
              <w:t>Responde en castellano a preguntas de inferencia sobre el texto oral escuchado.</w:t>
            </w:r>
          </w:p>
        </w:tc>
        <w:tc>
          <w:tcPr>
            <w:tcW w:w="1832" w:type="dxa"/>
            <w:shd w:val="clear" w:color="auto" w:fill="FFF2CC"/>
            <w:tcMar>
              <w:top w:w="100" w:type="dxa"/>
              <w:left w:w="100" w:type="dxa"/>
              <w:bottom w:w="100" w:type="dxa"/>
              <w:right w:w="100" w:type="dxa"/>
            </w:tcMar>
          </w:tcPr>
          <w:p w14:paraId="58B1D2C0"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sz w:val="19"/>
                <w:szCs w:val="19"/>
              </w:rPr>
              <w:t>Responde con dificultad a preguntas de inferencia sobre ideas expuestas en el texto oral escuchado. Puede responder solo una (1) de las preguntas de forma parcial.</w:t>
            </w:r>
          </w:p>
        </w:tc>
        <w:tc>
          <w:tcPr>
            <w:tcW w:w="1886" w:type="dxa"/>
            <w:shd w:val="clear" w:color="auto" w:fill="FFF2CC"/>
            <w:tcMar>
              <w:top w:w="100" w:type="dxa"/>
              <w:left w:w="100" w:type="dxa"/>
              <w:bottom w:w="100" w:type="dxa"/>
              <w:right w:w="100" w:type="dxa"/>
            </w:tcMar>
          </w:tcPr>
          <w:p w14:paraId="38EEE83E"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sz w:val="19"/>
                <w:szCs w:val="19"/>
              </w:rPr>
              <w:t>Responde de manera parcial a preguntas de inferencia sobre las ideas expuestas en el texto o</w:t>
            </w:r>
            <w:r w:rsidRPr="00A26D7C">
              <w:rPr>
                <w:rFonts w:asciiTheme="minorHAnsi" w:hAnsiTheme="minorHAnsi" w:cstheme="minorHAnsi"/>
                <w:sz w:val="19"/>
                <w:szCs w:val="19"/>
              </w:rPr>
              <w:t>ral escuchado. Puede responder solo una (1) de las preguntas con claridad o ambas preguntas de manera parcial.</w:t>
            </w:r>
          </w:p>
        </w:tc>
        <w:tc>
          <w:tcPr>
            <w:tcW w:w="1637" w:type="dxa"/>
            <w:shd w:val="clear" w:color="auto" w:fill="FFF2CC"/>
            <w:tcMar>
              <w:top w:w="100" w:type="dxa"/>
              <w:left w:w="100" w:type="dxa"/>
              <w:bottom w:w="100" w:type="dxa"/>
              <w:right w:w="100" w:type="dxa"/>
            </w:tcMar>
          </w:tcPr>
          <w:p w14:paraId="405059DB"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sz w:val="19"/>
                <w:szCs w:val="19"/>
              </w:rPr>
              <w:t>Responde con cierta facilidad a preguntas de inferencia sobre las ideas expuestas en el texto oral escuchado. Puede responder una (1) de las preg</w:t>
            </w:r>
            <w:r w:rsidRPr="00A26D7C">
              <w:rPr>
                <w:rFonts w:asciiTheme="minorHAnsi" w:hAnsiTheme="minorHAnsi" w:cstheme="minorHAnsi"/>
                <w:sz w:val="19"/>
                <w:szCs w:val="19"/>
              </w:rPr>
              <w:t>untas con facilidad y la otra de forma parcial.</w:t>
            </w:r>
          </w:p>
        </w:tc>
        <w:tc>
          <w:tcPr>
            <w:tcW w:w="1599" w:type="dxa"/>
            <w:shd w:val="clear" w:color="auto" w:fill="FFF2CC"/>
            <w:tcMar>
              <w:top w:w="100" w:type="dxa"/>
              <w:left w:w="100" w:type="dxa"/>
              <w:bottom w:w="100" w:type="dxa"/>
              <w:right w:w="100" w:type="dxa"/>
            </w:tcMar>
          </w:tcPr>
          <w:p w14:paraId="6593FD66"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sz w:val="19"/>
                <w:szCs w:val="19"/>
              </w:rPr>
              <w:t>Responde con precisión y claridad a preguntas de inferencia sobre las ideas expuestas en el texto oral escuchado. Responde con facilidad las dos (2) preguntas.</w:t>
            </w:r>
          </w:p>
          <w:p w14:paraId="6A6D9F55" w14:textId="77777777" w:rsidR="002510E1" w:rsidRPr="00A26D7C" w:rsidRDefault="002510E1">
            <w:pPr>
              <w:widowControl w:val="0"/>
              <w:spacing w:after="0" w:line="240" w:lineRule="auto"/>
              <w:rPr>
                <w:rFonts w:asciiTheme="minorHAnsi" w:hAnsiTheme="minorHAnsi" w:cstheme="minorHAnsi"/>
                <w:sz w:val="19"/>
                <w:szCs w:val="19"/>
              </w:rPr>
            </w:pPr>
          </w:p>
        </w:tc>
        <w:tc>
          <w:tcPr>
            <w:tcW w:w="639" w:type="dxa"/>
            <w:shd w:val="clear" w:color="auto" w:fill="FFFFFF"/>
            <w:tcMar>
              <w:top w:w="100" w:type="dxa"/>
              <w:left w:w="100" w:type="dxa"/>
              <w:bottom w:w="100" w:type="dxa"/>
              <w:right w:w="100" w:type="dxa"/>
            </w:tcMar>
          </w:tcPr>
          <w:p w14:paraId="0A86658F" w14:textId="77777777" w:rsidR="002510E1" w:rsidRPr="00A26D7C" w:rsidRDefault="009A7376">
            <w:pPr>
              <w:widowControl w:val="0"/>
              <w:pBdr>
                <w:top w:val="nil"/>
                <w:left w:val="nil"/>
                <w:bottom w:val="nil"/>
                <w:right w:val="nil"/>
                <w:between w:val="nil"/>
              </w:pBdr>
              <w:spacing w:after="0" w:line="240" w:lineRule="auto"/>
              <w:jc w:val="center"/>
              <w:rPr>
                <w:rFonts w:asciiTheme="minorHAnsi" w:hAnsiTheme="minorHAnsi" w:cstheme="minorHAnsi"/>
                <w:b/>
                <w:sz w:val="19"/>
                <w:szCs w:val="19"/>
              </w:rPr>
            </w:pPr>
            <w:r w:rsidRPr="00A26D7C">
              <w:rPr>
                <w:rFonts w:asciiTheme="minorHAnsi" w:hAnsiTheme="minorHAnsi" w:cstheme="minorHAnsi"/>
                <w:b/>
                <w:sz w:val="19"/>
                <w:szCs w:val="19"/>
              </w:rPr>
              <w:t>5</w:t>
            </w:r>
          </w:p>
        </w:tc>
      </w:tr>
      <w:tr w:rsidR="002510E1" w:rsidRPr="00A26D7C" w14:paraId="33D8AE47" w14:textId="77777777" w:rsidTr="00A26D7C">
        <w:trPr>
          <w:gridAfter w:val="1"/>
          <w:wAfter w:w="70" w:type="dxa"/>
          <w:trHeight w:val="19"/>
        </w:trPr>
        <w:tc>
          <w:tcPr>
            <w:tcW w:w="1134" w:type="dxa"/>
            <w:shd w:val="clear" w:color="auto" w:fill="BFBFBF"/>
            <w:tcMar>
              <w:top w:w="100" w:type="dxa"/>
              <w:left w:w="100" w:type="dxa"/>
              <w:bottom w:w="100" w:type="dxa"/>
              <w:right w:w="100" w:type="dxa"/>
            </w:tcMar>
          </w:tcPr>
          <w:p w14:paraId="614B3111" w14:textId="77777777" w:rsidR="002510E1" w:rsidRPr="00A26D7C" w:rsidRDefault="009A7376">
            <w:pPr>
              <w:widowControl w:val="0"/>
              <w:pBdr>
                <w:top w:val="nil"/>
                <w:left w:val="nil"/>
                <w:bottom w:val="nil"/>
                <w:right w:val="nil"/>
                <w:between w:val="nil"/>
              </w:pBdr>
              <w:tabs>
                <w:tab w:val="left" w:pos="176"/>
              </w:tabs>
              <w:spacing w:after="0" w:line="240" w:lineRule="auto"/>
              <w:ind w:left="176"/>
              <w:rPr>
                <w:rFonts w:asciiTheme="minorHAnsi" w:hAnsiTheme="minorHAnsi" w:cstheme="minorHAnsi"/>
                <w:b/>
                <w:color w:val="000000"/>
                <w:sz w:val="18"/>
                <w:szCs w:val="18"/>
              </w:rPr>
            </w:pPr>
            <w:r w:rsidRPr="00A26D7C">
              <w:rPr>
                <w:rFonts w:asciiTheme="minorHAnsi" w:hAnsiTheme="minorHAnsi" w:cstheme="minorHAnsi"/>
                <w:b/>
                <w:color w:val="000000"/>
                <w:sz w:val="18"/>
                <w:szCs w:val="18"/>
              </w:rPr>
              <w:t>Criterios</w:t>
            </w:r>
          </w:p>
        </w:tc>
        <w:tc>
          <w:tcPr>
            <w:tcW w:w="1277" w:type="dxa"/>
            <w:shd w:val="clear" w:color="auto" w:fill="BFBFBF"/>
          </w:tcPr>
          <w:p w14:paraId="1CA63C3C"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b/>
                <w:sz w:val="19"/>
                <w:szCs w:val="19"/>
              </w:rPr>
              <w:t>0 puntos</w:t>
            </w:r>
          </w:p>
        </w:tc>
        <w:tc>
          <w:tcPr>
            <w:tcW w:w="1409" w:type="dxa"/>
            <w:shd w:val="clear" w:color="auto" w:fill="BFBFBF"/>
          </w:tcPr>
          <w:p w14:paraId="30618238"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b/>
                <w:sz w:val="19"/>
                <w:szCs w:val="19"/>
              </w:rPr>
              <w:t>0.5 puntos</w:t>
            </w:r>
          </w:p>
        </w:tc>
        <w:tc>
          <w:tcPr>
            <w:tcW w:w="1832" w:type="dxa"/>
            <w:shd w:val="clear" w:color="auto" w:fill="BFBFBF"/>
            <w:tcMar>
              <w:top w:w="100" w:type="dxa"/>
              <w:left w:w="100" w:type="dxa"/>
              <w:bottom w:w="100" w:type="dxa"/>
              <w:right w:w="100" w:type="dxa"/>
            </w:tcMar>
          </w:tcPr>
          <w:p w14:paraId="27CD6F91"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b/>
                <w:sz w:val="19"/>
                <w:szCs w:val="19"/>
              </w:rPr>
              <w:t>1 punto</w:t>
            </w:r>
          </w:p>
        </w:tc>
        <w:tc>
          <w:tcPr>
            <w:tcW w:w="1886" w:type="dxa"/>
            <w:shd w:val="clear" w:color="auto" w:fill="BFBFBF"/>
            <w:tcMar>
              <w:top w:w="100" w:type="dxa"/>
              <w:left w:w="100" w:type="dxa"/>
              <w:bottom w:w="100" w:type="dxa"/>
              <w:right w:w="100" w:type="dxa"/>
            </w:tcMar>
          </w:tcPr>
          <w:p w14:paraId="0F3DE39F"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b/>
                <w:sz w:val="19"/>
                <w:szCs w:val="19"/>
              </w:rPr>
              <w:t>1.5 puntos</w:t>
            </w:r>
          </w:p>
        </w:tc>
        <w:tc>
          <w:tcPr>
            <w:tcW w:w="1637" w:type="dxa"/>
            <w:shd w:val="clear" w:color="auto" w:fill="BFBFBF"/>
            <w:tcMar>
              <w:top w:w="100" w:type="dxa"/>
              <w:left w:w="100" w:type="dxa"/>
              <w:bottom w:w="100" w:type="dxa"/>
              <w:right w:w="100" w:type="dxa"/>
            </w:tcMar>
          </w:tcPr>
          <w:p w14:paraId="54520B59" w14:textId="77777777" w:rsidR="002510E1" w:rsidRPr="00A26D7C" w:rsidRDefault="009A7376">
            <w:pPr>
              <w:widowControl w:val="0"/>
              <w:spacing w:after="0" w:line="240" w:lineRule="auto"/>
              <w:rPr>
                <w:rFonts w:asciiTheme="minorHAnsi" w:hAnsiTheme="minorHAnsi" w:cstheme="minorHAnsi"/>
                <w:b/>
                <w:sz w:val="19"/>
                <w:szCs w:val="19"/>
              </w:rPr>
            </w:pPr>
            <w:r w:rsidRPr="00A26D7C">
              <w:rPr>
                <w:rFonts w:asciiTheme="minorHAnsi" w:hAnsiTheme="minorHAnsi" w:cstheme="minorHAnsi"/>
                <w:b/>
                <w:sz w:val="19"/>
                <w:szCs w:val="19"/>
              </w:rPr>
              <w:t>2 puntos</w:t>
            </w:r>
          </w:p>
        </w:tc>
        <w:tc>
          <w:tcPr>
            <w:tcW w:w="1599" w:type="dxa"/>
            <w:shd w:val="clear" w:color="auto" w:fill="BFBFBF"/>
            <w:tcMar>
              <w:top w:w="100" w:type="dxa"/>
              <w:left w:w="100" w:type="dxa"/>
              <w:bottom w:w="100" w:type="dxa"/>
              <w:right w:w="100" w:type="dxa"/>
            </w:tcMar>
          </w:tcPr>
          <w:p w14:paraId="6A8A4533" w14:textId="77777777" w:rsidR="002510E1" w:rsidRPr="00A26D7C" w:rsidRDefault="009A7376">
            <w:pPr>
              <w:widowControl w:val="0"/>
              <w:spacing w:after="0" w:line="240" w:lineRule="auto"/>
              <w:rPr>
                <w:rFonts w:asciiTheme="minorHAnsi" w:hAnsiTheme="minorHAnsi" w:cstheme="minorHAnsi"/>
                <w:b/>
                <w:sz w:val="19"/>
                <w:szCs w:val="19"/>
              </w:rPr>
            </w:pPr>
            <w:r w:rsidRPr="00A26D7C">
              <w:rPr>
                <w:rFonts w:asciiTheme="minorHAnsi" w:hAnsiTheme="minorHAnsi" w:cstheme="minorHAnsi"/>
                <w:b/>
                <w:sz w:val="19"/>
                <w:szCs w:val="19"/>
              </w:rPr>
              <w:t>2.5 puntos</w:t>
            </w:r>
          </w:p>
        </w:tc>
        <w:tc>
          <w:tcPr>
            <w:tcW w:w="639" w:type="dxa"/>
            <w:shd w:val="clear" w:color="auto" w:fill="BFBFBF"/>
            <w:tcMar>
              <w:top w:w="100" w:type="dxa"/>
              <w:left w:w="100" w:type="dxa"/>
              <w:bottom w:w="100" w:type="dxa"/>
              <w:right w:w="100" w:type="dxa"/>
            </w:tcMar>
          </w:tcPr>
          <w:p w14:paraId="558D96A2" w14:textId="77777777" w:rsidR="002510E1" w:rsidRPr="00A26D7C" w:rsidRDefault="002510E1">
            <w:pPr>
              <w:widowControl w:val="0"/>
              <w:pBdr>
                <w:top w:val="nil"/>
                <w:left w:val="nil"/>
                <w:bottom w:val="nil"/>
                <w:right w:val="nil"/>
                <w:between w:val="nil"/>
              </w:pBdr>
              <w:spacing w:after="0" w:line="240" w:lineRule="auto"/>
              <w:jc w:val="center"/>
              <w:rPr>
                <w:rFonts w:asciiTheme="minorHAnsi" w:hAnsiTheme="minorHAnsi" w:cstheme="minorHAnsi"/>
                <w:b/>
                <w:sz w:val="19"/>
                <w:szCs w:val="19"/>
              </w:rPr>
            </w:pPr>
          </w:p>
        </w:tc>
      </w:tr>
      <w:tr w:rsidR="002510E1" w:rsidRPr="00A26D7C" w14:paraId="7F0E0BFC" w14:textId="77777777" w:rsidTr="00A26D7C">
        <w:trPr>
          <w:gridAfter w:val="1"/>
          <w:wAfter w:w="70" w:type="dxa"/>
          <w:trHeight w:val="1642"/>
        </w:trPr>
        <w:tc>
          <w:tcPr>
            <w:tcW w:w="1134" w:type="dxa"/>
            <w:shd w:val="clear" w:color="auto" w:fill="FFF2CC"/>
            <w:tcMar>
              <w:top w:w="100" w:type="dxa"/>
              <w:left w:w="100" w:type="dxa"/>
              <w:bottom w:w="100" w:type="dxa"/>
              <w:right w:w="100" w:type="dxa"/>
            </w:tcMar>
          </w:tcPr>
          <w:p w14:paraId="1AA2A313" w14:textId="77777777" w:rsidR="002510E1" w:rsidRPr="00A26D7C" w:rsidRDefault="009A7376">
            <w:pPr>
              <w:widowControl w:val="0"/>
              <w:numPr>
                <w:ilvl w:val="0"/>
                <w:numId w:val="1"/>
              </w:numPr>
              <w:pBdr>
                <w:top w:val="nil"/>
                <w:left w:val="nil"/>
                <w:bottom w:val="nil"/>
                <w:right w:val="nil"/>
                <w:between w:val="nil"/>
              </w:pBdr>
              <w:tabs>
                <w:tab w:val="left" w:pos="360"/>
              </w:tabs>
              <w:spacing w:after="0" w:line="240" w:lineRule="auto"/>
              <w:ind w:left="38" w:hanging="142"/>
              <w:rPr>
                <w:rFonts w:asciiTheme="minorHAnsi" w:hAnsiTheme="minorHAnsi" w:cstheme="minorHAnsi"/>
                <w:b/>
                <w:color w:val="000000"/>
                <w:sz w:val="18"/>
                <w:szCs w:val="18"/>
              </w:rPr>
            </w:pPr>
            <w:bookmarkStart w:id="1" w:name="_heading=h.30j0zll" w:colFirst="0" w:colLast="0"/>
            <w:bookmarkEnd w:id="1"/>
            <w:r w:rsidRPr="00A26D7C">
              <w:rPr>
                <w:rFonts w:asciiTheme="minorHAnsi" w:hAnsiTheme="minorHAnsi" w:cstheme="minorHAnsi"/>
                <w:b/>
                <w:color w:val="000000"/>
                <w:sz w:val="18"/>
                <w:szCs w:val="18"/>
              </w:rPr>
              <w:t>Reflexiona y evalúa la forma, el contenido y el contexto del texto oral</w:t>
            </w:r>
          </w:p>
        </w:tc>
        <w:tc>
          <w:tcPr>
            <w:tcW w:w="1277" w:type="dxa"/>
            <w:shd w:val="clear" w:color="auto" w:fill="FFF2CC"/>
          </w:tcPr>
          <w:p w14:paraId="6C56DC1A"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sz w:val="19"/>
                <w:szCs w:val="19"/>
              </w:rPr>
              <w:t>Emite su opinión personal en castellano fuera del contenido del texto.</w:t>
            </w:r>
          </w:p>
        </w:tc>
        <w:tc>
          <w:tcPr>
            <w:tcW w:w="1409" w:type="dxa"/>
            <w:shd w:val="clear" w:color="auto" w:fill="FFF2CC"/>
          </w:tcPr>
          <w:p w14:paraId="5B46C73B"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sz w:val="19"/>
                <w:szCs w:val="19"/>
              </w:rPr>
              <w:t>Emite su opinión con argumentos en castellano relacionados al contenido del texto.</w:t>
            </w:r>
          </w:p>
        </w:tc>
        <w:tc>
          <w:tcPr>
            <w:tcW w:w="1832" w:type="dxa"/>
            <w:shd w:val="clear" w:color="auto" w:fill="FFF2CC"/>
            <w:tcMar>
              <w:top w:w="100" w:type="dxa"/>
              <w:left w:w="100" w:type="dxa"/>
              <w:bottom w:w="100" w:type="dxa"/>
              <w:right w:w="100" w:type="dxa"/>
            </w:tcMar>
          </w:tcPr>
          <w:p w14:paraId="455610F4"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sz w:val="19"/>
                <w:szCs w:val="19"/>
              </w:rPr>
              <w:t>Emite con dificultad su opinión sin relación al contenido del texto, a partir de sus conocimientos y contexto sociocultural</w:t>
            </w:r>
          </w:p>
        </w:tc>
        <w:tc>
          <w:tcPr>
            <w:tcW w:w="1886" w:type="dxa"/>
            <w:shd w:val="clear" w:color="auto" w:fill="FFF2CC"/>
            <w:tcMar>
              <w:top w:w="100" w:type="dxa"/>
              <w:left w:w="100" w:type="dxa"/>
              <w:bottom w:w="100" w:type="dxa"/>
              <w:right w:w="100" w:type="dxa"/>
            </w:tcMar>
          </w:tcPr>
          <w:p w14:paraId="11D53769"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sz w:val="19"/>
                <w:szCs w:val="19"/>
              </w:rPr>
              <w:t>Emite con dificultad su opinión personal, relacio</w:t>
            </w:r>
            <w:r w:rsidRPr="00A26D7C">
              <w:rPr>
                <w:rFonts w:asciiTheme="minorHAnsi" w:hAnsiTheme="minorHAnsi" w:cstheme="minorHAnsi"/>
                <w:sz w:val="19"/>
                <w:szCs w:val="19"/>
              </w:rPr>
              <w:t>nado al contenido del texto, a partir de sus conocimientos y contexto sociocultural.</w:t>
            </w:r>
          </w:p>
        </w:tc>
        <w:tc>
          <w:tcPr>
            <w:tcW w:w="1637" w:type="dxa"/>
            <w:shd w:val="clear" w:color="auto" w:fill="FFF2CC"/>
            <w:tcMar>
              <w:top w:w="100" w:type="dxa"/>
              <w:left w:w="100" w:type="dxa"/>
              <w:bottom w:w="100" w:type="dxa"/>
              <w:right w:w="100" w:type="dxa"/>
            </w:tcMar>
          </w:tcPr>
          <w:p w14:paraId="3BBB77A9"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sz w:val="19"/>
                <w:szCs w:val="19"/>
              </w:rPr>
              <w:t>Emite su opinión dando argumentos pertinentes, relacionando el contenido del texto y su experiencia, a partir de sus conocimientos y contexto sociocultural.</w:t>
            </w:r>
          </w:p>
        </w:tc>
        <w:tc>
          <w:tcPr>
            <w:tcW w:w="1599" w:type="dxa"/>
            <w:shd w:val="clear" w:color="auto" w:fill="FFF2CC"/>
            <w:tcMar>
              <w:top w:w="100" w:type="dxa"/>
              <w:left w:w="100" w:type="dxa"/>
              <w:bottom w:w="100" w:type="dxa"/>
              <w:right w:w="100" w:type="dxa"/>
            </w:tcMar>
          </w:tcPr>
          <w:p w14:paraId="21EA50EF" w14:textId="41E41761" w:rsidR="00A26D7C" w:rsidRPr="00A26D7C" w:rsidRDefault="009A7376" w:rsidP="00A26D7C">
            <w:pPr>
              <w:widowControl w:val="0"/>
              <w:spacing w:after="0" w:line="240" w:lineRule="auto"/>
              <w:rPr>
                <w:rFonts w:asciiTheme="minorHAnsi" w:hAnsiTheme="minorHAnsi" w:cstheme="minorHAnsi"/>
                <w:sz w:val="19"/>
                <w:szCs w:val="19"/>
              </w:rPr>
            </w:pPr>
            <w:r w:rsidRPr="00A26D7C">
              <w:rPr>
                <w:rFonts w:asciiTheme="minorHAnsi" w:hAnsiTheme="minorHAnsi" w:cstheme="minorHAnsi"/>
                <w:sz w:val="19"/>
                <w:szCs w:val="19"/>
              </w:rPr>
              <w:t>Emite su opini</w:t>
            </w:r>
            <w:r w:rsidRPr="00A26D7C">
              <w:rPr>
                <w:rFonts w:asciiTheme="minorHAnsi" w:hAnsiTheme="minorHAnsi" w:cstheme="minorHAnsi"/>
                <w:sz w:val="19"/>
                <w:szCs w:val="19"/>
              </w:rPr>
              <w:t>ón dando argumentos sólidos y pertinentes, relacionando el contenido del texto y su experiencia, a partir de sus conocimientos y contexto sociocultural.</w:t>
            </w:r>
          </w:p>
        </w:tc>
        <w:tc>
          <w:tcPr>
            <w:tcW w:w="639" w:type="dxa"/>
            <w:shd w:val="clear" w:color="auto" w:fill="FFFFFF"/>
            <w:tcMar>
              <w:top w:w="100" w:type="dxa"/>
              <w:left w:w="100" w:type="dxa"/>
              <w:bottom w:w="100" w:type="dxa"/>
              <w:right w:w="100" w:type="dxa"/>
            </w:tcMar>
          </w:tcPr>
          <w:p w14:paraId="352F9FB1" w14:textId="77777777" w:rsidR="002510E1" w:rsidRPr="00A26D7C" w:rsidRDefault="009A7376">
            <w:pPr>
              <w:widowControl w:val="0"/>
              <w:pBdr>
                <w:top w:val="nil"/>
                <w:left w:val="nil"/>
                <w:bottom w:val="nil"/>
                <w:right w:val="nil"/>
                <w:between w:val="nil"/>
              </w:pBdr>
              <w:spacing w:after="0" w:line="240" w:lineRule="auto"/>
              <w:jc w:val="center"/>
              <w:rPr>
                <w:rFonts w:asciiTheme="minorHAnsi" w:hAnsiTheme="minorHAnsi" w:cstheme="minorHAnsi"/>
                <w:b/>
                <w:sz w:val="19"/>
                <w:szCs w:val="19"/>
              </w:rPr>
            </w:pPr>
            <w:r w:rsidRPr="00A26D7C">
              <w:rPr>
                <w:rFonts w:asciiTheme="minorHAnsi" w:hAnsiTheme="minorHAnsi" w:cstheme="minorHAnsi"/>
                <w:b/>
                <w:sz w:val="19"/>
                <w:szCs w:val="19"/>
              </w:rPr>
              <w:t>2.5</w:t>
            </w:r>
          </w:p>
        </w:tc>
      </w:tr>
      <w:tr w:rsidR="002510E1" w:rsidRPr="00A26D7C" w14:paraId="0130BB48" w14:textId="77777777" w:rsidTr="00A26D7C">
        <w:trPr>
          <w:gridAfter w:val="1"/>
          <w:wAfter w:w="70" w:type="dxa"/>
          <w:trHeight w:val="19"/>
        </w:trPr>
        <w:tc>
          <w:tcPr>
            <w:tcW w:w="1134" w:type="dxa"/>
            <w:shd w:val="clear" w:color="auto" w:fill="BFBFBF"/>
            <w:tcMar>
              <w:top w:w="100" w:type="dxa"/>
              <w:left w:w="100" w:type="dxa"/>
              <w:bottom w:w="100" w:type="dxa"/>
              <w:right w:w="100" w:type="dxa"/>
            </w:tcMar>
          </w:tcPr>
          <w:p w14:paraId="58EEB5B6" w14:textId="77777777" w:rsidR="002510E1" w:rsidRPr="00A26D7C" w:rsidRDefault="009A7376">
            <w:pPr>
              <w:widowControl w:val="0"/>
              <w:pBdr>
                <w:top w:val="nil"/>
                <w:left w:val="nil"/>
                <w:bottom w:val="nil"/>
                <w:right w:val="nil"/>
                <w:between w:val="nil"/>
              </w:pBdr>
              <w:tabs>
                <w:tab w:val="left" w:pos="176"/>
              </w:tabs>
              <w:spacing w:after="0" w:line="240" w:lineRule="auto"/>
              <w:ind w:left="176"/>
              <w:rPr>
                <w:rFonts w:asciiTheme="minorHAnsi" w:hAnsiTheme="minorHAnsi" w:cstheme="minorHAnsi"/>
                <w:b/>
                <w:color w:val="000000"/>
                <w:sz w:val="18"/>
                <w:szCs w:val="18"/>
              </w:rPr>
            </w:pPr>
            <w:r w:rsidRPr="00A26D7C">
              <w:rPr>
                <w:rFonts w:asciiTheme="minorHAnsi" w:hAnsiTheme="minorHAnsi" w:cstheme="minorHAnsi"/>
                <w:b/>
                <w:color w:val="000000"/>
                <w:sz w:val="18"/>
                <w:szCs w:val="18"/>
              </w:rPr>
              <w:t>Criterios</w:t>
            </w:r>
          </w:p>
        </w:tc>
        <w:tc>
          <w:tcPr>
            <w:tcW w:w="1277" w:type="dxa"/>
            <w:shd w:val="clear" w:color="auto" w:fill="BFBFBF"/>
          </w:tcPr>
          <w:p w14:paraId="58BDE800"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b/>
                <w:sz w:val="19"/>
                <w:szCs w:val="19"/>
              </w:rPr>
              <w:t>0 puntos</w:t>
            </w:r>
          </w:p>
        </w:tc>
        <w:tc>
          <w:tcPr>
            <w:tcW w:w="1409" w:type="dxa"/>
            <w:shd w:val="clear" w:color="auto" w:fill="BFBFBF"/>
          </w:tcPr>
          <w:p w14:paraId="087A1C86"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b/>
                <w:sz w:val="19"/>
                <w:szCs w:val="19"/>
              </w:rPr>
              <w:t>1 punto</w:t>
            </w:r>
          </w:p>
        </w:tc>
        <w:tc>
          <w:tcPr>
            <w:tcW w:w="1832" w:type="dxa"/>
            <w:shd w:val="clear" w:color="auto" w:fill="BFBFBF"/>
            <w:tcMar>
              <w:top w:w="100" w:type="dxa"/>
              <w:left w:w="100" w:type="dxa"/>
              <w:bottom w:w="100" w:type="dxa"/>
              <w:right w:w="100" w:type="dxa"/>
            </w:tcMar>
          </w:tcPr>
          <w:p w14:paraId="4FA4EFF5"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b/>
                <w:sz w:val="19"/>
                <w:szCs w:val="19"/>
              </w:rPr>
              <w:t>2 puntos</w:t>
            </w:r>
          </w:p>
        </w:tc>
        <w:tc>
          <w:tcPr>
            <w:tcW w:w="1886" w:type="dxa"/>
            <w:shd w:val="clear" w:color="auto" w:fill="BFBFBF"/>
            <w:tcMar>
              <w:top w:w="100" w:type="dxa"/>
              <w:left w:w="100" w:type="dxa"/>
              <w:bottom w:w="100" w:type="dxa"/>
              <w:right w:w="100" w:type="dxa"/>
            </w:tcMar>
          </w:tcPr>
          <w:p w14:paraId="05967B73"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b/>
                <w:sz w:val="19"/>
                <w:szCs w:val="19"/>
              </w:rPr>
              <w:t>3 puntos</w:t>
            </w:r>
          </w:p>
        </w:tc>
        <w:tc>
          <w:tcPr>
            <w:tcW w:w="1637" w:type="dxa"/>
            <w:shd w:val="clear" w:color="auto" w:fill="BFBFBF"/>
            <w:tcMar>
              <w:top w:w="100" w:type="dxa"/>
              <w:left w:w="100" w:type="dxa"/>
              <w:bottom w:w="100" w:type="dxa"/>
              <w:right w:w="100" w:type="dxa"/>
            </w:tcMar>
          </w:tcPr>
          <w:p w14:paraId="790A9E66"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b/>
                <w:sz w:val="19"/>
                <w:szCs w:val="19"/>
              </w:rPr>
              <w:t>4 puntos</w:t>
            </w:r>
          </w:p>
        </w:tc>
        <w:tc>
          <w:tcPr>
            <w:tcW w:w="1599" w:type="dxa"/>
            <w:shd w:val="clear" w:color="auto" w:fill="BFBFBF"/>
            <w:tcMar>
              <w:top w:w="100" w:type="dxa"/>
              <w:left w:w="100" w:type="dxa"/>
              <w:bottom w:w="100" w:type="dxa"/>
              <w:right w:w="100" w:type="dxa"/>
            </w:tcMar>
          </w:tcPr>
          <w:p w14:paraId="276BB507"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b/>
                <w:sz w:val="19"/>
                <w:szCs w:val="19"/>
              </w:rPr>
              <w:t>5 puntos</w:t>
            </w:r>
          </w:p>
        </w:tc>
        <w:tc>
          <w:tcPr>
            <w:tcW w:w="639" w:type="dxa"/>
            <w:shd w:val="clear" w:color="auto" w:fill="BFBFBF"/>
            <w:tcMar>
              <w:top w:w="100" w:type="dxa"/>
              <w:left w:w="100" w:type="dxa"/>
              <w:bottom w:w="100" w:type="dxa"/>
              <w:right w:w="100" w:type="dxa"/>
            </w:tcMar>
          </w:tcPr>
          <w:p w14:paraId="6A0C9EB0" w14:textId="77777777" w:rsidR="002510E1" w:rsidRPr="00A26D7C" w:rsidRDefault="002510E1">
            <w:pPr>
              <w:widowControl w:val="0"/>
              <w:pBdr>
                <w:top w:val="nil"/>
                <w:left w:val="nil"/>
                <w:bottom w:val="nil"/>
                <w:right w:val="nil"/>
                <w:between w:val="nil"/>
              </w:pBdr>
              <w:spacing w:after="0" w:line="240" w:lineRule="auto"/>
              <w:jc w:val="center"/>
              <w:rPr>
                <w:rFonts w:asciiTheme="minorHAnsi" w:hAnsiTheme="minorHAnsi" w:cstheme="minorHAnsi"/>
                <w:b/>
                <w:sz w:val="19"/>
                <w:szCs w:val="19"/>
              </w:rPr>
            </w:pPr>
          </w:p>
        </w:tc>
      </w:tr>
      <w:tr w:rsidR="002510E1" w:rsidRPr="00A26D7C" w14:paraId="094EE4D8" w14:textId="77777777" w:rsidTr="00A26D7C">
        <w:trPr>
          <w:gridAfter w:val="1"/>
          <w:wAfter w:w="70" w:type="dxa"/>
          <w:trHeight w:val="629"/>
        </w:trPr>
        <w:tc>
          <w:tcPr>
            <w:tcW w:w="1134" w:type="dxa"/>
            <w:vMerge w:val="restart"/>
            <w:shd w:val="clear" w:color="auto" w:fill="FBE5D5"/>
            <w:tcMar>
              <w:top w:w="100" w:type="dxa"/>
              <w:left w:w="100" w:type="dxa"/>
              <w:bottom w:w="100" w:type="dxa"/>
              <w:right w:w="100" w:type="dxa"/>
            </w:tcMar>
          </w:tcPr>
          <w:p w14:paraId="458D5781" w14:textId="77777777" w:rsidR="002510E1" w:rsidRPr="00A26D7C" w:rsidRDefault="009A7376">
            <w:pPr>
              <w:widowControl w:val="0"/>
              <w:numPr>
                <w:ilvl w:val="0"/>
                <w:numId w:val="1"/>
              </w:numPr>
              <w:pBdr>
                <w:top w:val="nil"/>
                <w:left w:val="nil"/>
                <w:bottom w:val="nil"/>
                <w:right w:val="nil"/>
                <w:between w:val="nil"/>
              </w:pBdr>
              <w:tabs>
                <w:tab w:val="left" w:pos="360"/>
              </w:tabs>
              <w:spacing w:after="0" w:line="240" w:lineRule="auto"/>
              <w:ind w:left="38" w:hanging="142"/>
              <w:rPr>
                <w:rFonts w:asciiTheme="minorHAnsi" w:hAnsiTheme="minorHAnsi" w:cstheme="minorHAnsi"/>
                <w:b/>
                <w:color w:val="000000"/>
                <w:sz w:val="18"/>
                <w:szCs w:val="18"/>
              </w:rPr>
            </w:pPr>
            <w:r w:rsidRPr="00A26D7C">
              <w:rPr>
                <w:rFonts w:asciiTheme="minorHAnsi" w:hAnsiTheme="minorHAnsi" w:cstheme="minorHAnsi"/>
                <w:b/>
                <w:color w:val="000000"/>
                <w:sz w:val="18"/>
                <w:szCs w:val="18"/>
              </w:rPr>
              <w:lastRenderedPageBreak/>
              <w:t xml:space="preserve">Adecúa, organiza y desarrolla las ideas de forma coherente y </w:t>
            </w:r>
            <w:r w:rsidRPr="00A26D7C">
              <w:rPr>
                <w:rFonts w:asciiTheme="minorHAnsi" w:hAnsiTheme="minorHAnsi" w:cstheme="minorHAnsi"/>
                <w:b/>
                <w:sz w:val="18"/>
                <w:szCs w:val="18"/>
              </w:rPr>
              <w:t>cohesionada.</w:t>
            </w:r>
          </w:p>
        </w:tc>
        <w:tc>
          <w:tcPr>
            <w:tcW w:w="1277" w:type="dxa"/>
            <w:shd w:val="clear" w:color="auto" w:fill="FBE5D5"/>
          </w:tcPr>
          <w:p w14:paraId="5A62B8FE"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sz w:val="19"/>
                <w:szCs w:val="19"/>
              </w:rPr>
              <w:t>Desarrolla sus ideas en castellano sin relacionar al tema.</w:t>
            </w:r>
          </w:p>
        </w:tc>
        <w:tc>
          <w:tcPr>
            <w:tcW w:w="1409" w:type="dxa"/>
            <w:shd w:val="clear" w:color="auto" w:fill="FBE5D5"/>
          </w:tcPr>
          <w:p w14:paraId="185FD85E"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sz w:val="19"/>
                <w:szCs w:val="19"/>
              </w:rPr>
              <w:t>Desarrolla sus ideas en castellano en torno al tema y las relaciona haciendo uso de algunos recursos cohesivos propios de su lengua.</w:t>
            </w:r>
          </w:p>
        </w:tc>
        <w:tc>
          <w:tcPr>
            <w:tcW w:w="1832" w:type="dxa"/>
            <w:shd w:val="clear" w:color="auto" w:fill="FBE5D5"/>
            <w:tcMar>
              <w:top w:w="100" w:type="dxa"/>
              <w:left w:w="100" w:type="dxa"/>
              <w:bottom w:w="100" w:type="dxa"/>
              <w:right w:w="100" w:type="dxa"/>
            </w:tcMar>
          </w:tcPr>
          <w:p w14:paraId="2FFC5DCC" w14:textId="77777777" w:rsidR="002510E1" w:rsidRPr="00A26D7C" w:rsidRDefault="009A7376">
            <w:pPr>
              <w:widowControl w:val="0"/>
              <w:spacing w:after="0" w:line="240" w:lineRule="auto"/>
              <w:rPr>
                <w:rFonts w:asciiTheme="minorHAnsi" w:hAnsiTheme="minorHAnsi" w:cstheme="minorHAnsi"/>
                <w:strike/>
                <w:sz w:val="19"/>
                <w:szCs w:val="19"/>
              </w:rPr>
            </w:pPr>
            <w:r w:rsidRPr="00A26D7C">
              <w:rPr>
                <w:rFonts w:asciiTheme="minorHAnsi" w:hAnsiTheme="minorHAnsi" w:cstheme="minorHAnsi"/>
                <w:sz w:val="19"/>
                <w:szCs w:val="19"/>
              </w:rPr>
              <w:t xml:space="preserve">Desarrolla sus ideas de forma poco organizada y desarticulada, con dificultad en el uso de recursos cohesivos, expresando, </w:t>
            </w:r>
            <w:r w:rsidRPr="00A26D7C">
              <w:rPr>
                <w:rFonts w:asciiTheme="minorHAnsi" w:hAnsiTheme="minorHAnsi" w:cstheme="minorHAnsi"/>
                <w:sz w:val="19"/>
                <w:szCs w:val="19"/>
              </w:rPr>
              <w:t>por lo menos, una (1) idea de forma parcial.</w:t>
            </w:r>
          </w:p>
        </w:tc>
        <w:tc>
          <w:tcPr>
            <w:tcW w:w="1886" w:type="dxa"/>
            <w:shd w:val="clear" w:color="auto" w:fill="FBE5D5"/>
            <w:tcMar>
              <w:top w:w="100" w:type="dxa"/>
              <w:left w:w="100" w:type="dxa"/>
              <w:bottom w:w="100" w:type="dxa"/>
              <w:right w:w="100" w:type="dxa"/>
            </w:tcMar>
          </w:tcPr>
          <w:p w14:paraId="7FA7382B"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sz w:val="19"/>
                <w:szCs w:val="19"/>
              </w:rPr>
              <w:t>Desarrolla sus ideas manteniéndose, por lo general, en el tema, con ciertas dificultades en el uso de los recursos cohesivos. Expresa, por lo menos, una (1) idea con alguna dificultad, pero entendible.</w:t>
            </w:r>
          </w:p>
        </w:tc>
        <w:tc>
          <w:tcPr>
            <w:tcW w:w="1637" w:type="dxa"/>
            <w:shd w:val="clear" w:color="auto" w:fill="FBE5D5"/>
            <w:tcMar>
              <w:top w:w="100" w:type="dxa"/>
              <w:left w:w="100" w:type="dxa"/>
              <w:bottom w:w="100" w:type="dxa"/>
              <w:right w:w="100" w:type="dxa"/>
            </w:tcMar>
          </w:tcPr>
          <w:p w14:paraId="4D22BA63" w14:textId="422B1E76" w:rsidR="00A26D7C" w:rsidRPr="00A26D7C" w:rsidRDefault="009A7376" w:rsidP="00A26D7C">
            <w:pPr>
              <w:widowControl w:val="0"/>
              <w:spacing w:after="0" w:line="240" w:lineRule="auto"/>
              <w:rPr>
                <w:rFonts w:asciiTheme="minorHAnsi" w:hAnsiTheme="minorHAnsi" w:cstheme="minorHAnsi"/>
                <w:sz w:val="19"/>
                <w:szCs w:val="19"/>
              </w:rPr>
            </w:pPr>
            <w:r w:rsidRPr="00A26D7C">
              <w:rPr>
                <w:rFonts w:asciiTheme="minorHAnsi" w:hAnsiTheme="minorHAnsi" w:cstheme="minorHAnsi"/>
                <w:sz w:val="19"/>
                <w:szCs w:val="19"/>
              </w:rPr>
              <w:t>Desarrolla sus ideas en torno al tema, y las relaciona haciendo uso de algunos recursos cohesivos propios de su lengua. Expresando, por lo menos, dos (2) ideas, una de manera organizada y entendible, y otra de manera parcial.</w:t>
            </w:r>
          </w:p>
        </w:tc>
        <w:tc>
          <w:tcPr>
            <w:tcW w:w="1599" w:type="dxa"/>
            <w:shd w:val="clear" w:color="auto" w:fill="FBE5D5"/>
            <w:tcMar>
              <w:top w:w="100" w:type="dxa"/>
              <w:left w:w="100" w:type="dxa"/>
              <w:bottom w:w="100" w:type="dxa"/>
              <w:right w:w="100" w:type="dxa"/>
            </w:tcMar>
          </w:tcPr>
          <w:p w14:paraId="4855500A" w14:textId="77777777" w:rsidR="002510E1" w:rsidRPr="00A26D7C" w:rsidRDefault="009A7376">
            <w:pPr>
              <w:widowControl w:val="0"/>
              <w:spacing w:after="0" w:line="240" w:lineRule="auto"/>
              <w:rPr>
                <w:rFonts w:asciiTheme="minorHAnsi" w:hAnsiTheme="minorHAnsi" w:cstheme="minorHAnsi"/>
                <w:sz w:val="19"/>
                <w:szCs w:val="19"/>
              </w:rPr>
            </w:pPr>
            <w:r w:rsidRPr="00A26D7C">
              <w:rPr>
                <w:rFonts w:asciiTheme="minorHAnsi" w:hAnsiTheme="minorHAnsi" w:cstheme="minorHAnsi"/>
                <w:sz w:val="19"/>
                <w:szCs w:val="19"/>
              </w:rPr>
              <w:t xml:space="preserve">Desarrolla sus ideas en torno </w:t>
            </w:r>
            <w:r w:rsidRPr="00A26D7C">
              <w:rPr>
                <w:rFonts w:asciiTheme="minorHAnsi" w:hAnsiTheme="minorHAnsi" w:cstheme="minorHAnsi"/>
                <w:sz w:val="19"/>
                <w:szCs w:val="19"/>
              </w:rPr>
              <w:t>al tema, y las relaciona mediante el uso de una variedad de recursos cohesivos propios de su lengua. Expresando dos (2) ideas de manera organizada, entendible y precisa,</w:t>
            </w:r>
          </w:p>
        </w:tc>
        <w:tc>
          <w:tcPr>
            <w:tcW w:w="639" w:type="dxa"/>
            <w:shd w:val="clear" w:color="auto" w:fill="FFFFFF"/>
            <w:tcMar>
              <w:top w:w="100" w:type="dxa"/>
              <w:left w:w="100" w:type="dxa"/>
              <w:bottom w:w="100" w:type="dxa"/>
              <w:right w:w="100" w:type="dxa"/>
            </w:tcMar>
          </w:tcPr>
          <w:p w14:paraId="0BEC74F0" w14:textId="77777777" w:rsidR="002510E1" w:rsidRPr="00A26D7C" w:rsidRDefault="009A7376">
            <w:pPr>
              <w:widowControl w:val="0"/>
              <w:pBdr>
                <w:top w:val="nil"/>
                <w:left w:val="nil"/>
                <w:bottom w:val="nil"/>
                <w:right w:val="nil"/>
                <w:between w:val="nil"/>
              </w:pBdr>
              <w:spacing w:after="0" w:line="240" w:lineRule="auto"/>
              <w:jc w:val="center"/>
              <w:rPr>
                <w:rFonts w:asciiTheme="minorHAnsi" w:hAnsiTheme="minorHAnsi" w:cstheme="minorHAnsi"/>
                <w:b/>
                <w:sz w:val="19"/>
                <w:szCs w:val="19"/>
              </w:rPr>
            </w:pPr>
            <w:r w:rsidRPr="00A26D7C">
              <w:rPr>
                <w:rFonts w:asciiTheme="minorHAnsi" w:hAnsiTheme="minorHAnsi" w:cstheme="minorHAnsi"/>
                <w:b/>
                <w:sz w:val="19"/>
                <w:szCs w:val="19"/>
              </w:rPr>
              <w:t>5</w:t>
            </w:r>
          </w:p>
        </w:tc>
      </w:tr>
      <w:tr w:rsidR="002510E1" w:rsidRPr="00A26D7C" w14:paraId="35409A68" w14:textId="77777777" w:rsidTr="00A26D7C">
        <w:trPr>
          <w:gridAfter w:val="1"/>
          <w:wAfter w:w="70" w:type="dxa"/>
          <w:trHeight w:val="20"/>
        </w:trPr>
        <w:tc>
          <w:tcPr>
            <w:tcW w:w="1134" w:type="dxa"/>
            <w:vMerge/>
            <w:shd w:val="clear" w:color="auto" w:fill="FBE5D5"/>
            <w:tcMar>
              <w:top w:w="100" w:type="dxa"/>
              <w:left w:w="100" w:type="dxa"/>
              <w:bottom w:w="100" w:type="dxa"/>
              <w:right w:w="100" w:type="dxa"/>
            </w:tcMar>
          </w:tcPr>
          <w:p w14:paraId="32ADFB26" w14:textId="77777777" w:rsidR="002510E1" w:rsidRPr="00A26D7C" w:rsidRDefault="002510E1">
            <w:pPr>
              <w:widowControl w:val="0"/>
              <w:pBdr>
                <w:top w:val="nil"/>
                <w:left w:val="nil"/>
                <w:bottom w:val="nil"/>
                <w:right w:val="nil"/>
                <w:between w:val="nil"/>
              </w:pBdr>
              <w:spacing w:after="0" w:line="276" w:lineRule="auto"/>
              <w:rPr>
                <w:rFonts w:asciiTheme="minorHAnsi" w:hAnsiTheme="minorHAnsi" w:cstheme="minorHAnsi"/>
                <w:b/>
                <w:sz w:val="18"/>
                <w:szCs w:val="18"/>
              </w:rPr>
            </w:pPr>
          </w:p>
        </w:tc>
        <w:tc>
          <w:tcPr>
            <w:tcW w:w="1277" w:type="dxa"/>
            <w:shd w:val="clear" w:color="auto" w:fill="auto"/>
          </w:tcPr>
          <w:p w14:paraId="5788C1FC"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sz w:val="19"/>
                <w:szCs w:val="19"/>
              </w:rPr>
              <w:t>Utiliza   vocabulario en castellano   alejándose del tema, o no responde.</w:t>
            </w:r>
          </w:p>
        </w:tc>
        <w:tc>
          <w:tcPr>
            <w:tcW w:w="1409" w:type="dxa"/>
            <w:shd w:val="clear" w:color="auto" w:fill="auto"/>
          </w:tcPr>
          <w:p w14:paraId="3486D0F1"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sz w:val="19"/>
                <w:szCs w:val="19"/>
              </w:rPr>
              <w:t>Utiliza vocabulario en castellano al expresar sus ideas, pero relacionados a la situación o texto escuchado.</w:t>
            </w:r>
          </w:p>
        </w:tc>
        <w:tc>
          <w:tcPr>
            <w:tcW w:w="1832" w:type="dxa"/>
            <w:shd w:val="clear" w:color="auto" w:fill="FFFFFF"/>
            <w:tcMar>
              <w:top w:w="100" w:type="dxa"/>
              <w:left w:w="100" w:type="dxa"/>
              <w:bottom w:w="100" w:type="dxa"/>
              <w:right w:w="100" w:type="dxa"/>
            </w:tcMar>
          </w:tcPr>
          <w:p w14:paraId="330A72B6"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trike/>
                <w:sz w:val="19"/>
                <w:szCs w:val="19"/>
              </w:rPr>
            </w:pPr>
            <w:r w:rsidRPr="00A26D7C">
              <w:rPr>
                <w:rFonts w:asciiTheme="minorHAnsi" w:hAnsiTheme="minorHAnsi" w:cstheme="minorHAnsi"/>
                <w:sz w:val="19"/>
                <w:szCs w:val="19"/>
              </w:rPr>
              <w:t xml:space="preserve">Utiliza vocabulario muy limitado al expresar sus ideas en torno al tema. </w:t>
            </w:r>
            <w:r w:rsidRPr="00A26D7C">
              <w:rPr>
                <w:rFonts w:asciiTheme="minorHAnsi" w:hAnsiTheme="minorHAnsi" w:cstheme="minorHAnsi"/>
                <w:sz w:val="19"/>
                <w:szCs w:val="19"/>
              </w:rPr>
              <w:t>No emplea los términos precisos relacionados con las situaciones comunicativas planteadas.</w:t>
            </w:r>
          </w:p>
        </w:tc>
        <w:tc>
          <w:tcPr>
            <w:tcW w:w="1886" w:type="dxa"/>
            <w:shd w:val="clear" w:color="auto" w:fill="FFFFFF"/>
            <w:tcMar>
              <w:top w:w="100" w:type="dxa"/>
              <w:left w:w="100" w:type="dxa"/>
              <w:bottom w:w="100" w:type="dxa"/>
              <w:right w:w="100" w:type="dxa"/>
            </w:tcMar>
          </w:tcPr>
          <w:p w14:paraId="32DF7CB2"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trike/>
                <w:sz w:val="19"/>
                <w:szCs w:val="19"/>
              </w:rPr>
            </w:pPr>
            <w:r w:rsidRPr="00A26D7C">
              <w:rPr>
                <w:rFonts w:asciiTheme="minorHAnsi" w:hAnsiTheme="minorHAnsi" w:cstheme="minorHAnsi"/>
                <w:sz w:val="19"/>
                <w:szCs w:val="19"/>
              </w:rPr>
              <w:t>Utiliza un vocabulario básico para expresar sus ideas en torno al tema. Conoce y emplea con dificultad los términos relacionados con las situaciones comunicativas pl</w:t>
            </w:r>
            <w:r w:rsidRPr="00A26D7C">
              <w:rPr>
                <w:rFonts w:asciiTheme="minorHAnsi" w:hAnsiTheme="minorHAnsi" w:cstheme="minorHAnsi"/>
                <w:sz w:val="19"/>
                <w:szCs w:val="19"/>
              </w:rPr>
              <w:t>anteadas.</w:t>
            </w:r>
          </w:p>
        </w:tc>
        <w:tc>
          <w:tcPr>
            <w:tcW w:w="1637" w:type="dxa"/>
            <w:shd w:val="clear" w:color="auto" w:fill="FFFFFF"/>
            <w:tcMar>
              <w:top w:w="100" w:type="dxa"/>
              <w:left w:w="100" w:type="dxa"/>
              <w:bottom w:w="100" w:type="dxa"/>
              <w:right w:w="100" w:type="dxa"/>
            </w:tcMar>
          </w:tcPr>
          <w:p w14:paraId="42BF8491"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trike/>
                <w:sz w:val="19"/>
                <w:szCs w:val="19"/>
              </w:rPr>
            </w:pPr>
            <w:r w:rsidRPr="00A26D7C">
              <w:rPr>
                <w:rFonts w:asciiTheme="minorHAnsi" w:hAnsiTheme="minorHAnsi" w:cstheme="minorHAnsi"/>
                <w:sz w:val="19"/>
                <w:szCs w:val="19"/>
              </w:rPr>
              <w:t>Utiliza vocabulario variado al expresar sus ideas en torno al tema. Conoce y emplea la mayoría de términos relacionados con las situaciones. comunicativas planteadas.</w:t>
            </w:r>
          </w:p>
        </w:tc>
        <w:tc>
          <w:tcPr>
            <w:tcW w:w="1599" w:type="dxa"/>
            <w:shd w:val="clear" w:color="auto" w:fill="FFFFFF"/>
            <w:tcMar>
              <w:top w:w="100" w:type="dxa"/>
              <w:left w:w="100" w:type="dxa"/>
              <w:bottom w:w="100" w:type="dxa"/>
              <w:right w:w="100" w:type="dxa"/>
            </w:tcMar>
          </w:tcPr>
          <w:p w14:paraId="484D8897"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trike/>
                <w:sz w:val="19"/>
                <w:szCs w:val="19"/>
              </w:rPr>
            </w:pPr>
            <w:r w:rsidRPr="00A26D7C">
              <w:rPr>
                <w:rFonts w:asciiTheme="minorHAnsi" w:hAnsiTheme="minorHAnsi" w:cstheme="minorHAnsi"/>
                <w:sz w:val="19"/>
                <w:szCs w:val="19"/>
              </w:rPr>
              <w:t>Utiliza vocabulario variado y pertinente para expresar sus ideas y opiniones en</w:t>
            </w:r>
            <w:r w:rsidRPr="00A26D7C">
              <w:rPr>
                <w:rFonts w:asciiTheme="minorHAnsi" w:hAnsiTheme="minorHAnsi" w:cstheme="minorHAnsi"/>
                <w:sz w:val="19"/>
                <w:szCs w:val="19"/>
              </w:rPr>
              <w:t xml:space="preserve"> torno al tema.  Conoce y emplea los términos precisos relacionados con las situaciones comunicativas planteadas.</w:t>
            </w:r>
          </w:p>
        </w:tc>
        <w:tc>
          <w:tcPr>
            <w:tcW w:w="639" w:type="dxa"/>
            <w:shd w:val="clear" w:color="auto" w:fill="FFFFFF"/>
            <w:tcMar>
              <w:top w:w="100" w:type="dxa"/>
              <w:left w:w="100" w:type="dxa"/>
              <w:bottom w:w="100" w:type="dxa"/>
              <w:right w:w="100" w:type="dxa"/>
            </w:tcMar>
          </w:tcPr>
          <w:p w14:paraId="617DE17E" w14:textId="77777777" w:rsidR="002510E1" w:rsidRPr="00A26D7C" w:rsidRDefault="009A7376">
            <w:pPr>
              <w:widowControl w:val="0"/>
              <w:pBdr>
                <w:top w:val="nil"/>
                <w:left w:val="nil"/>
                <w:bottom w:val="nil"/>
                <w:right w:val="nil"/>
                <w:between w:val="nil"/>
              </w:pBdr>
              <w:spacing w:after="0" w:line="240" w:lineRule="auto"/>
              <w:jc w:val="center"/>
              <w:rPr>
                <w:rFonts w:asciiTheme="minorHAnsi" w:hAnsiTheme="minorHAnsi" w:cstheme="minorHAnsi"/>
                <w:b/>
                <w:sz w:val="19"/>
                <w:szCs w:val="19"/>
              </w:rPr>
            </w:pPr>
            <w:r w:rsidRPr="00A26D7C">
              <w:rPr>
                <w:rFonts w:asciiTheme="minorHAnsi" w:hAnsiTheme="minorHAnsi" w:cstheme="minorHAnsi"/>
                <w:b/>
                <w:sz w:val="19"/>
                <w:szCs w:val="19"/>
              </w:rPr>
              <w:t>5</w:t>
            </w:r>
          </w:p>
        </w:tc>
      </w:tr>
      <w:tr w:rsidR="002510E1" w:rsidRPr="00A26D7C" w14:paraId="3BEEABBF" w14:textId="77777777" w:rsidTr="00A26D7C">
        <w:trPr>
          <w:gridAfter w:val="1"/>
          <w:wAfter w:w="70" w:type="dxa"/>
          <w:trHeight w:val="19"/>
        </w:trPr>
        <w:tc>
          <w:tcPr>
            <w:tcW w:w="1134" w:type="dxa"/>
            <w:shd w:val="clear" w:color="auto" w:fill="BFBFBF"/>
            <w:tcMar>
              <w:top w:w="100" w:type="dxa"/>
              <w:left w:w="100" w:type="dxa"/>
              <w:bottom w:w="100" w:type="dxa"/>
              <w:right w:w="100" w:type="dxa"/>
            </w:tcMar>
          </w:tcPr>
          <w:p w14:paraId="0A705662"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b/>
                <w:sz w:val="18"/>
                <w:szCs w:val="18"/>
              </w:rPr>
            </w:pPr>
            <w:r w:rsidRPr="00A26D7C">
              <w:rPr>
                <w:rFonts w:asciiTheme="minorHAnsi" w:hAnsiTheme="minorHAnsi" w:cstheme="minorHAnsi"/>
                <w:b/>
                <w:sz w:val="18"/>
                <w:szCs w:val="18"/>
              </w:rPr>
              <w:t>Criterios</w:t>
            </w:r>
          </w:p>
        </w:tc>
        <w:tc>
          <w:tcPr>
            <w:tcW w:w="1277" w:type="dxa"/>
            <w:shd w:val="clear" w:color="auto" w:fill="BFBFBF"/>
          </w:tcPr>
          <w:p w14:paraId="12AEB5D6"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b/>
                <w:sz w:val="19"/>
                <w:szCs w:val="19"/>
              </w:rPr>
              <w:t>0 puntos</w:t>
            </w:r>
          </w:p>
        </w:tc>
        <w:tc>
          <w:tcPr>
            <w:tcW w:w="1409" w:type="dxa"/>
            <w:shd w:val="clear" w:color="auto" w:fill="BFBFBF"/>
          </w:tcPr>
          <w:p w14:paraId="53828A1D"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b/>
                <w:sz w:val="19"/>
                <w:szCs w:val="19"/>
              </w:rPr>
              <w:t>0.5 puntos</w:t>
            </w:r>
          </w:p>
        </w:tc>
        <w:tc>
          <w:tcPr>
            <w:tcW w:w="1832" w:type="dxa"/>
            <w:shd w:val="clear" w:color="auto" w:fill="BFBFBF"/>
            <w:tcMar>
              <w:top w:w="100" w:type="dxa"/>
              <w:left w:w="100" w:type="dxa"/>
              <w:bottom w:w="100" w:type="dxa"/>
              <w:right w:w="100" w:type="dxa"/>
            </w:tcMar>
          </w:tcPr>
          <w:p w14:paraId="51F95D4A"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b/>
                <w:sz w:val="19"/>
                <w:szCs w:val="19"/>
              </w:rPr>
              <w:t>1 punto</w:t>
            </w:r>
          </w:p>
        </w:tc>
        <w:tc>
          <w:tcPr>
            <w:tcW w:w="1886" w:type="dxa"/>
            <w:shd w:val="clear" w:color="auto" w:fill="BFBFBF"/>
            <w:tcMar>
              <w:top w:w="100" w:type="dxa"/>
              <w:left w:w="100" w:type="dxa"/>
              <w:bottom w:w="100" w:type="dxa"/>
              <w:right w:w="100" w:type="dxa"/>
            </w:tcMar>
          </w:tcPr>
          <w:p w14:paraId="667CC928"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b/>
                <w:sz w:val="19"/>
                <w:szCs w:val="19"/>
              </w:rPr>
              <w:t>1.5 puntos</w:t>
            </w:r>
          </w:p>
        </w:tc>
        <w:tc>
          <w:tcPr>
            <w:tcW w:w="1637" w:type="dxa"/>
            <w:shd w:val="clear" w:color="auto" w:fill="BFBFBF"/>
            <w:tcMar>
              <w:top w:w="100" w:type="dxa"/>
              <w:left w:w="100" w:type="dxa"/>
              <w:bottom w:w="100" w:type="dxa"/>
              <w:right w:w="100" w:type="dxa"/>
            </w:tcMar>
          </w:tcPr>
          <w:p w14:paraId="5C3DE53D"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b/>
                <w:sz w:val="19"/>
                <w:szCs w:val="19"/>
              </w:rPr>
              <w:t>2 puntos</w:t>
            </w:r>
          </w:p>
        </w:tc>
        <w:tc>
          <w:tcPr>
            <w:tcW w:w="1599" w:type="dxa"/>
            <w:shd w:val="clear" w:color="auto" w:fill="BFBFBF"/>
            <w:tcMar>
              <w:top w:w="100" w:type="dxa"/>
              <w:left w:w="100" w:type="dxa"/>
              <w:bottom w:w="100" w:type="dxa"/>
              <w:right w:w="100" w:type="dxa"/>
            </w:tcMar>
          </w:tcPr>
          <w:p w14:paraId="4D90299B"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b/>
                <w:sz w:val="19"/>
                <w:szCs w:val="19"/>
              </w:rPr>
              <w:t>2.5 puntos</w:t>
            </w:r>
          </w:p>
        </w:tc>
        <w:tc>
          <w:tcPr>
            <w:tcW w:w="639" w:type="dxa"/>
            <w:shd w:val="clear" w:color="auto" w:fill="BFBFBF"/>
            <w:tcMar>
              <w:top w:w="100" w:type="dxa"/>
              <w:left w:w="100" w:type="dxa"/>
              <w:bottom w:w="100" w:type="dxa"/>
              <w:right w:w="100" w:type="dxa"/>
            </w:tcMar>
          </w:tcPr>
          <w:p w14:paraId="2E98EDFC" w14:textId="77777777" w:rsidR="002510E1" w:rsidRPr="00A26D7C" w:rsidRDefault="002510E1">
            <w:pPr>
              <w:widowControl w:val="0"/>
              <w:pBdr>
                <w:top w:val="nil"/>
                <w:left w:val="nil"/>
                <w:bottom w:val="nil"/>
                <w:right w:val="nil"/>
                <w:between w:val="nil"/>
              </w:pBdr>
              <w:spacing w:after="0" w:line="240" w:lineRule="auto"/>
              <w:jc w:val="center"/>
              <w:rPr>
                <w:rFonts w:asciiTheme="minorHAnsi" w:hAnsiTheme="minorHAnsi" w:cstheme="minorHAnsi"/>
                <w:b/>
                <w:sz w:val="19"/>
                <w:szCs w:val="19"/>
              </w:rPr>
            </w:pPr>
          </w:p>
        </w:tc>
      </w:tr>
      <w:tr w:rsidR="002510E1" w:rsidRPr="00A26D7C" w14:paraId="3B53D780" w14:textId="77777777" w:rsidTr="00A26D7C">
        <w:trPr>
          <w:gridAfter w:val="1"/>
          <w:wAfter w:w="70" w:type="dxa"/>
          <w:trHeight w:val="6"/>
        </w:trPr>
        <w:tc>
          <w:tcPr>
            <w:tcW w:w="1134" w:type="dxa"/>
            <w:shd w:val="clear" w:color="auto" w:fill="FFFFFF"/>
            <w:tcMar>
              <w:top w:w="100" w:type="dxa"/>
              <w:left w:w="100" w:type="dxa"/>
              <w:bottom w:w="100" w:type="dxa"/>
              <w:right w:w="100" w:type="dxa"/>
            </w:tcMar>
          </w:tcPr>
          <w:p w14:paraId="4E3F9800" w14:textId="77777777" w:rsidR="002510E1" w:rsidRPr="00A26D7C" w:rsidRDefault="009A7376">
            <w:pPr>
              <w:widowControl w:val="0"/>
              <w:numPr>
                <w:ilvl w:val="0"/>
                <w:numId w:val="1"/>
              </w:numPr>
              <w:pBdr>
                <w:top w:val="nil"/>
                <w:left w:val="nil"/>
                <w:bottom w:val="nil"/>
                <w:right w:val="nil"/>
                <w:between w:val="nil"/>
              </w:pBdr>
              <w:tabs>
                <w:tab w:val="left" w:pos="360"/>
              </w:tabs>
              <w:spacing w:after="0" w:line="240" w:lineRule="auto"/>
              <w:ind w:left="38" w:hanging="142"/>
              <w:rPr>
                <w:rFonts w:asciiTheme="minorHAnsi" w:hAnsiTheme="minorHAnsi" w:cstheme="minorHAnsi"/>
                <w:b/>
                <w:color w:val="000000"/>
                <w:sz w:val="18"/>
                <w:szCs w:val="18"/>
              </w:rPr>
            </w:pPr>
            <w:r w:rsidRPr="00A26D7C">
              <w:rPr>
                <w:rFonts w:asciiTheme="minorHAnsi" w:hAnsiTheme="minorHAnsi" w:cstheme="minorHAnsi"/>
                <w:b/>
                <w:color w:val="000000"/>
                <w:sz w:val="18"/>
                <w:szCs w:val="18"/>
              </w:rPr>
              <w:t>Utiliza recursos no verbales y paraverbales de forma estratégica*</w:t>
            </w:r>
            <w:r w:rsidRPr="00A26D7C">
              <w:rPr>
                <w:rFonts w:asciiTheme="minorHAnsi" w:hAnsiTheme="minorHAnsi" w:cstheme="minorHAnsi"/>
                <w:b/>
                <w:color w:val="000000"/>
                <w:sz w:val="18"/>
                <w:szCs w:val="18"/>
                <w:highlight w:val="white"/>
                <w:vertAlign w:val="superscript"/>
              </w:rPr>
              <w:footnoteReference w:id="1"/>
            </w:r>
          </w:p>
        </w:tc>
        <w:tc>
          <w:tcPr>
            <w:tcW w:w="1277" w:type="dxa"/>
            <w:shd w:val="clear" w:color="auto" w:fill="auto"/>
          </w:tcPr>
          <w:p w14:paraId="78B71B21"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sz w:val="19"/>
                <w:szCs w:val="19"/>
              </w:rPr>
              <w:t>Usa recursos no verbales (gestos y movimientos corporales como expresiones de la cara, gestos corporales) y paraverbales (volumen, entonación y ritmo) en castellano sin pertinencia a lo dialogado.</w:t>
            </w:r>
          </w:p>
          <w:p w14:paraId="2398A6BE" w14:textId="77777777" w:rsidR="002510E1" w:rsidRPr="00A26D7C" w:rsidRDefault="002510E1">
            <w:pPr>
              <w:widowControl w:val="0"/>
              <w:pBdr>
                <w:top w:val="nil"/>
                <w:left w:val="nil"/>
                <w:bottom w:val="nil"/>
                <w:right w:val="nil"/>
                <w:between w:val="nil"/>
              </w:pBdr>
              <w:spacing w:after="0" w:line="240" w:lineRule="auto"/>
              <w:rPr>
                <w:rFonts w:asciiTheme="minorHAnsi" w:hAnsiTheme="minorHAnsi" w:cstheme="minorHAnsi"/>
                <w:sz w:val="19"/>
                <w:szCs w:val="19"/>
              </w:rPr>
            </w:pPr>
          </w:p>
        </w:tc>
        <w:tc>
          <w:tcPr>
            <w:tcW w:w="1409" w:type="dxa"/>
            <w:shd w:val="clear" w:color="auto" w:fill="FFFFFF"/>
          </w:tcPr>
          <w:p w14:paraId="32419447"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sz w:val="19"/>
                <w:szCs w:val="19"/>
              </w:rPr>
              <w:t>Usa siempre los recursos no verbales (gestos y movimientos</w:t>
            </w:r>
            <w:r w:rsidRPr="00A26D7C">
              <w:rPr>
                <w:rFonts w:asciiTheme="minorHAnsi" w:hAnsiTheme="minorHAnsi" w:cstheme="minorHAnsi"/>
                <w:sz w:val="19"/>
                <w:szCs w:val="19"/>
              </w:rPr>
              <w:t xml:space="preserve"> corporales como expresiones de la cara, gestos corporales), y paraverbales (volumen, entonación y ritmo) cuando responde en castellano.</w:t>
            </w:r>
          </w:p>
          <w:p w14:paraId="18E225B0" w14:textId="77777777" w:rsidR="002510E1" w:rsidRPr="00A26D7C" w:rsidRDefault="002510E1">
            <w:pPr>
              <w:widowControl w:val="0"/>
              <w:pBdr>
                <w:top w:val="nil"/>
                <w:left w:val="nil"/>
                <w:bottom w:val="nil"/>
                <w:right w:val="nil"/>
                <w:between w:val="nil"/>
              </w:pBdr>
              <w:spacing w:after="0" w:line="240" w:lineRule="auto"/>
              <w:rPr>
                <w:rFonts w:asciiTheme="minorHAnsi" w:hAnsiTheme="minorHAnsi" w:cstheme="minorHAnsi"/>
                <w:sz w:val="19"/>
                <w:szCs w:val="19"/>
              </w:rPr>
            </w:pPr>
          </w:p>
        </w:tc>
        <w:tc>
          <w:tcPr>
            <w:tcW w:w="1832" w:type="dxa"/>
            <w:shd w:val="clear" w:color="auto" w:fill="FFFFFF"/>
            <w:tcMar>
              <w:top w:w="100" w:type="dxa"/>
              <w:left w:w="100" w:type="dxa"/>
              <w:bottom w:w="100" w:type="dxa"/>
              <w:right w:w="100" w:type="dxa"/>
            </w:tcMar>
          </w:tcPr>
          <w:p w14:paraId="36CC85C3"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sz w:val="19"/>
                <w:szCs w:val="19"/>
              </w:rPr>
              <w:t>Usa raramente los recursos no verbales (gestos y movimientos corporales como expresiones de la cara, gestos corporales</w:t>
            </w:r>
            <w:r w:rsidRPr="00A26D7C">
              <w:rPr>
                <w:rFonts w:asciiTheme="minorHAnsi" w:hAnsiTheme="minorHAnsi" w:cstheme="minorHAnsi"/>
                <w:sz w:val="19"/>
                <w:szCs w:val="19"/>
              </w:rPr>
              <w:t>), y paraverbales (volumen, entonación y ritmo), de acuerdo a normas y modos según su tradición cultural.</w:t>
            </w:r>
          </w:p>
        </w:tc>
        <w:tc>
          <w:tcPr>
            <w:tcW w:w="1886" w:type="dxa"/>
            <w:shd w:val="clear" w:color="auto" w:fill="FFFFFF"/>
            <w:tcMar>
              <w:top w:w="100" w:type="dxa"/>
              <w:left w:w="100" w:type="dxa"/>
              <w:bottom w:w="100" w:type="dxa"/>
              <w:right w:w="100" w:type="dxa"/>
            </w:tcMar>
          </w:tcPr>
          <w:p w14:paraId="5F3465DA"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sz w:val="19"/>
                <w:szCs w:val="19"/>
              </w:rPr>
              <w:t>Usa algunas veces u ocasionalmente los recursos no verbales (gestos y movimientos corporales como expresiones de la cara, gestos corporales), y parave</w:t>
            </w:r>
            <w:r w:rsidRPr="00A26D7C">
              <w:rPr>
                <w:rFonts w:asciiTheme="minorHAnsi" w:hAnsiTheme="minorHAnsi" w:cstheme="minorHAnsi"/>
                <w:sz w:val="19"/>
                <w:szCs w:val="19"/>
              </w:rPr>
              <w:t>rbales (volumen, entonación y ritmo), de acuerdo a normas y modos según su tradición cultural.</w:t>
            </w:r>
          </w:p>
          <w:p w14:paraId="78343821" w14:textId="77777777" w:rsidR="002510E1" w:rsidRPr="00A26D7C" w:rsidRDefault="002510E1">
            <w:pPr>
              <w:widowControl w:val="0"/>
              <w:spacing w:after="0" w:line="240" w:lineRule="auto"/>
              <w:rPr>
                <w:rFonts w:asciiTheme="minorHAnsi" w:hAnsiTheme="minorHAnsi" w:cstheme="minorHAnsi"/>
                <w:sz w:val="19"/>
                <w:szCs w:val="19"/>
              </w:rPr>
            </w:pPr>
          </w:p>
        </w:tc>
        <w:tc>
          <w:tcPr>
            <w:tcW w:w="1637" w:type="dxa"/>
            <w:shd w:val="clear" w:color="auto" w:fill="FFFFFF"/>
            <w:tcMar>
              <w:top w:w="100" w:type="dxa"/>
              <w:left w:w="100" w:type="dxa"/>
              <w:bottom w:w="100" w:type="dxa"/>
              <w:right w:w="100" w:type="dxa"/>
            </w:tcMar>
          </w:tcPr>
          <w:p w14:paraId="065A4553"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sz w:val="19"/>
                <w:szCs w:val="19"/>
              </w:rPr>
              <w:t>Usa frecuentemente los recursos no verbales (gestos y movimientos corporales como expresiones de la cara, gestos corporales), y paraverbales (volumen, entonació</w:t>
            </w:r>
            <w:r w:rsidRPr="00A26D7C">
              <w:rPr>
                <w:rFonts w:asciiTheme="minorHAnsi" w:hAnsiTheme="minorHAnsi" w:cstheme="minorHAnsi"/>
                <w:sz w:val="19"/>
                <w:szCs w:val="19"/>
              </w:rPr>
              <w:t>n y ritmo), de acuerdo a normas y modos según su tradición cultural.</w:t>
            </w:r>
          </w:p>
          <w:p w14:paraId="50223407" w14:textId="77777777" w:rsidR="002510E1" w:rsidRPr="00A26D7C" w:rsidRDefault="002510E1">
            <w:pPr>
              <w:widowControl w:val="0"/>
              <w:pBdr>
                <w:top w:val="nil"/>
                <w:left w:val="nil"/>
                <w:bottom w:val="nil"/>
                <w:right w:val="nil"/>
                <w:between w:val="nil"/>
              </w:pBdr>
              <w:spacing w:after="0" w:line="240" w:lineRule="auto"/>
              <w:rPr>
                <w:rFonts w:asciiTheme="minorHAnsi" w:hAnsiTheme="minorHAnsi" w:cstheme="minorHAnsi"/>
                <w:sz w:val="19"/>
                <w:szCs w:val="19"/>
              </w:rPr>
            </w:pPr>
          </w:p>
        </w:tc>
        <w:tc>
          <w:tcPr>
            <w:tcW w:w="1599" w:type="dxa"/>
            <w:shd w:val="clear" w:color="auto" w:fill="FFFFFF"/>
            <w:tcMar>
              <w:top w:w="100" w:type="dxa"/>
              <w:left w:w="100" w:type="dxa"/>
              <w:bottom w:w="100" w:type="dxa"/>
              <w:right w:w="100" w:type="dxa"/>
            </w:tcMar>
          </w:tcPr>
          <w:p w14:paraId="4B32D732"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sz w:val="19"/>
                <w:szCs w:val="19"/>
              </w:rPr>
            </w:pPr>
            <w:r w:rsidRPr="00A26D7C">
              <w:rPr>
                <w:rFonts w:asciiTheme="minorHAnsi" w:hAnsiTheme="minorHAnsi" w:cstheme="minorHAnsi"/>
                <w:sz w:val="19"/>
                <w:szCs w:val="19"/>
              </w:rPr>
              <w:t>Usa siempre los recursos no verbales (gestos y movimientos corporales como expresiones de la cara, gestos corporales), y paraverbales (volumen, entonación y ritmo), de acuerdo a normas y</w:t>
            </w:r>
            <w:r w:rsidRPr="00A26D7C">
              <w:rPr>
                <w:rFonts w:asciiTheme="minorHAnsi" w:hAnsiTheme="minorHAnsi" w:cstheme="minorHAnsi"/>
                <w:sz w:val="19"/>
                <w:szCs w:val="19"/>
              </w:rPr>
              <w:t xml:space="preserve"> modos según su tradición cultural.</w:t>
            </w:r>
          </w:p>
          <w:p w14:paraId="78766D28" w14:textId="77777777" w:rsidR="002510E1" w:rsidRPr="00A26D7C" w:rsidRDefault="002510E1">
            <w:pPr>
              <w:widowControl w:val="0"/>
              <w:pBdr>
                <w:top w:val="nil"/>
                <w:left w:val="nil"/>
                <w:bottom w:val="nil"/>
                <w:right w:val="nil"/>
                <w:between w:val="nil"/>
              </w:pBdr>
              <w:spacing w:after="0" w:line="240" w:lineRule="auto"/>
              <w:rPr>
                <w:rFonts w:asciiTheme="minorHAnsi" w:hAnsiTheme="minorHAnsi" w:cstheme="minorHAnsi"/>
                <w:sz w:val="19"/>
                <w:szCs w:val="19"/>
              </w:rPr>
            </w:pPr>
          </w:p>
          <w:p w14:paraId="7246891F" w14:textId="77777777" w:rsidR="002510E1" w:rsidRPr="00A26D7C" w:rsidRDefault="002510E1">
            <w:pPr>
              <w:widowControl w:val="0"/>
              <w:pBdr>
                <w:top w:val="nil"/>
                <w:left w:val="nil"/>
                <w:bottom w:val="nil"/>
                <w:right w:val="nil"/>
                <w:between w:val="nil"/>
              </w:pBdr>
              <w:spacing w:after="0" w:line="240" w:lineRule="auto"/>
              <w:rPr>
                <w:rFonts w:asciiTheme="minorHAnsi" w:hAnsiTheme="minorHAnsi" w:cstheme="minorHAnsi"/>
                <w:sz w:val="19"/>
                <w:szCs w:val="19"/>
              </w:rPr>
            </w:pPr>
          </w:p>
          <w:p w14:paraId="17075231" w14:textId="77777777" w:rsidR="002510E1" w:rsidRPr="00A26D7C" w:rsidRDefault="002510E1">
            <w:pPr>
              <w:widowControl w:val="0"/>
              <w:pBdr>
                <w:top w:val="nil"/>
                <w:left w:val="nil"/>
                <w:bottom w:val="nil"/>
                <w:right w:val="nil"/>
                <w:between w:val="nil"/>
              </w:pBdr>
              <w:spacing w:after="0" w:line="240" w:lineRule="auto"/>
              <w:rPr>
                <w:rFonts w:asciiTheme="minorHAnsi" w:hAnsiTheme="minorHAnsi" w:cstheme="minorHAnsi"/>
                <w:sz w:val="19"/>
                <w:szCs w:val="19"/>
              </w:rPr>
            </w:pPr>
          </w:p>
          <w:p w14:paraId="0EE8D2E2" w14:textId="77777777" w:rsidR="002510E1" w:rsidRPr="00A26D7C" w:rsidRDefault="002510E1">
            <w:pPr>
              <w:widowControl w:val="0"/>
              <w:pBdr>
                <w:top w:val="nil"/>
                <w:left w:val="nil"/>
                <w:bottom w:val="nil"/>
                <w:right w:val="nil"/>
                <w:between w:val="nil"/>
              </w:pBdr>
              <w:spacing w:after="0" w:line="240" w:lineRule="auto"/>
              <w:rPr>
                <w:rFonts w:asciiTheme="minorHAnsi" w:hAnsiTheme="minorHAnsi" w:cstheme="minorHAnsi"/>
                <w:sz w:val="19"/>
                <w:szCs w:val="19"/>
              </w:rPr>
            </w:pPr>
          </w:p>
          <w:p w14:paraId="14EEDA9B" w14:textId="77777777" w:rsidR="002510E1" w:rsidRPr="00A26D7C" w:rsidRDefault="002510E1">
            <w:pPr>
              <w:spacing w:after="0" w:line="240" w:lineRule="auto"/>
              <w:rPr>
                <w:rFonts w:asciiTheme="minorHAnsi" w:hAnsiTheme="minorHAnsi" w:cstheme="minorHAnsi"/>
                <w:sz w:val="19"/>
                <w:szCs w:val="19"/>
              </w:rPr>
            </w:pPr>
          </w:p>
        </w:tc>
        <w:tc>
          <w:tcPr>
            <w:tcW w:w="639" w:type="dxa"/>
            <w:shd w:val="clear" w:color="auto" w:fill="FFFFFF"/>
            <w:tcMar>
              <w:top w:w="100" w:type="dxa"/>
              <w:left w:w="100" w:type="dxa"/>
              <w:bottom w:w="100" w:type="dxa"/>
              <w:right w:w="100" w:type="dxa"/>
            </w:tcMar>
          </w:tcPr>
          <w:p w14:paraId="2A45301F" w14:textId="77777777" w:rsidR="002510E1" w:rsidRPr="00A26D7C" w:rsidRDefault="009A7376">
            <w:pPr>
              <w:widowControl w:val="0"/>
              <w:pBdr>
                <w:top w:val="nil"/>
                <w:left w:val="nil"/>
                <w:bottom w:val="nil"/>
                <w:right w:val="nil"/>
                <w:between w:val="nil"/>
              </w:pBdr>
              <w:spacing w:after="0" w:line="240" w:lineRule="auto"/>
              <w:jc w:val="center"/>
              <w:rPr>
                <w:rFonts w:asciiTheme="minorHAnsi" w:hAnsiTheme="minorHAnsi" w:cstheme="minorHAnsi"/>
                <w:sz w:val="19"/>
                <w:szCs w:val="19"/>
              </w:rPr>
            </w:pPr>
            <w:r w:rsidRPr="00A26D7C">
              <w:rPr>
                <w:rFonts w:asciiTheme="minorHAnsi" w:hAnsiTheme="minorHAnsi" w:cstheme="minorHAnsi"/>
                <w:sz w:val="19"/>
                <w:szCs w:val="19"/>
              </w:rPr>
              <w:t>2.5</w:t>
            </w:r>
          </w:p>
        </w:tc>
      </w:tr>
      <w:tr w:rsidR="002510E1" w:rsidRPr="00A26D7C" w14:paraId="4D24873C" w14:textId="77777777" w:rsidTr="00A26D7C">
        <w:trPr>
          <w:trHeight w:val="4"/>
        </w:trPr>
        <w:tc>
          <w:tcPr>
            <w:tcW w:w="10774" w:type="dxa"/>
            <w:gridSpan w:val="7"/>
            <w:shd w:val="clear" w:color="auto" w:fill="FFFFFF"/>
          </w:tcPr>
          <w:p w14:paraId="1A7F12DB" w14:textId="77777777" w:rsidR="002510E1" w:rsidRPr="00A26D7C" w:rsidRDefault="009A7376">
            <w:pPr>
              <w:widowControl w:val="0"/>
              <w:pBdr>
                <w:top w:val="nil"/>
                <w:left w:val="nil"/>
                <w:bottom w:val="nil"/>
                <w:right w:val="nil"/>
                <w:between w:val="nil"/>
              </w:pBdr>
              <w:spacing w:after="0" w:line="240" w:lineRule="auto"/>
              <w:rPr>
                <w:rFonts w:asciiTheme="minorHAnsi" w:hAnsiTheme="minorHAnsi" w:cstheme="minorHAnsi"/>
                <w:b/>
                <w:sz w:val="19"/>
                <w:szCs w:val="19"/>
              </w:rPr>
            </w:pPr>
            <w:r w:rsidRPr="00A26D7C">
              <w:rPr>
                <w:rFonts w:asciiTheme="minorHAnsi" w:hAnsiTheme="minorHAnsi" w:cstheme="minorHAnsi"/>
                <w:b/>
                <w:sz w:val="19"/>
                <w:szCs w:val="19"/>
              </w:rPr>
              <w:t>PUNTAJE TOTAL</w:t>
            </w:r>
          </w:p>
        </w:tc>
        <w:tc>
          <w:tcPr>
            <w:tcW w:w="709" w:type="dxa"/>
            <w:gridSpan w:val="2"/>
            <w:shd w:val="clear" w:color="auto" w:fill="FFFFFF"/>
            <w:tcMar>
              <w:top w:w="100" w:type="dxa"/>
              <w:left w:w="100" w:type="dxa"/>
              <w:bottom w:w="100" w:type="dxa"/>
              <w:right w:w="100" w:type="dxa"/>
            </w:tcMar>
          </w:tcPr>
          <w:p w14:paraId="18032EBB" w14:textId="77777777" w:rsidR="002510E1" w:rsidRPr="00A26D7C" w:rsidRDefault="009A7376">
            <w:pPr>
              <w:widowControl w:val="0"/>
              <w:pBdr>
                <w:top w:val="nil"/>
                <w:left w:val="nil"/>
                <w:bottom w:val="nil"/>
                <w:right w:val="nil"/>
                <w:between w:val="nil"/>
              </w:pBdr>
              <w:spacing w:after="0" w:line="240" w:lineRule="auto"/>
              <w:jc w:val="center"/>
              <w:rPr>
                <w:rFonts w:asciiTheme="minorHAnsi" w:hAnsiTheme="minorHAnsi" w:cstheme="minorHAnsi"/>
                <w:b/>
                <w:sz w:val="19"/>
                <w:szCs w:val="19"/>
              </w:rPr>
            </w:pPr>
            <w:r w:rsidRPr="00A26D7C">
              <w:rPr>
                <w:rFonts w:asciiTheme="minorHAnsi" w:hAnsiTheme="minorHAnsi" w:cstheme="minorHAnsi"/>
                <w:b/>
                <w:sz w:val="19"/>
                <w:szCs w:val="19"/>
              </w:rPr>
              <w:t>30</w:t>
            </w:r>
          </w:p>
        </w:tc>
      </w:tr>
    </w:tbl>
    <w:p w14:paraId="0D64F7B2" w14:textId="77777777" w:rsidR="002510E1" w:rsidRDefault="002510E1">
      <w:pPr>
        <w:widowControl w:val="0"/>
        <w:spacing w:after="0" w:line="240" w:lineRule="auto"/>
        <w:rPr>
          <w:sz w:val="20"/>
          <w:szCs w:val="20"/>
          <w:highlight w:val="yellow"/>
        </w:rPr>
      </w:pPr>
    </w:p>
    <w:p w14:paraId="757F148B" w14:textId="77777777" w:rsidR="002510E1" w:rsidRDefault="002510E1">
      <w:pPr>
        <w:widowControl w:val="0"/>
        <w:spacing w:after="0" w:line="240" w:lineRule="auto"/>
        <w:rPr>
          <w:sz w:val="20"/>
          <w:szCs w:val="20"/>
        </w:rPr>
      </w:pPr>
    </w:p>
    <w:p w14:paraId="27441122" w14:textId="77777777" w:rsidR="002510E1" w:rsidRDefault="002510E1">
      <w:pPr>
        <w:widowControl w:val="0"/>
        <w:spacing w:after="0" w:line="240" w:lineRule="auto"/>
        <w:rPr>
          <w:sz w:val="20"/>
          <w:szCs w:val="20"/>
        </w:rPr>
      </w:pPr>
    </w:p>
    <w:sectPr w:rsidR="002510E1">
      <w:headerReference w:type="default" r:id="rId8"/>
      <w:pgSz w:w="11906" w:h="16838"/>
      <w:pgMar w:top="568" w:right="1701" w:bottom="709"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24076" w14:textId="77777777" w:rsidR="009A7376" w:rsidRDefault="009A7376">
      <w:pPr>
        <w:spacing w:after="0" w:line="240" w:lineRule="auto"/>
      </w:pPr>
      <w:r>
        <w:separator/>
      </w:r>
    </w:p>
  </w:endnote>
  <w:endnote w:type="continuationSeparator" w:id="0">
    <w:p w14:paraId="00555949" w14:textId="77777777" w:rsidR="009A7376" w:rsidRDefault="009A7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E2D1" w14:textId="77777777" w:rsidR="009A7376" w:rsidRDefault="009A7376">
      <w:pPr>
        <w:spacing w:after="0" w:line="240" w:lineRule="auto"/>
      </w:pPr>
      <w:r>
        <w:separator/>
      </w:r>
    </w:p>
  </w:footnote>
  <w:footnote w:type="continuationSeparator" w:id="0">
    <w:p w14:paraId="3EDCE592" w14:textId="77777777" w:rsidR="009A7376" w:rsidRDefault="009A7376">
      <w:pPr>
        <w:spacing w:after="0" w:line="240" w:lineRule="auto"/>
      </w:pPr>
      <w:r>
        <w:continuationSeparator/>
      </w:r>
    </w:p>
  </w:footnote>
  <w:footnote w:id="1">
    <w:p w14:paraId="6E66BA9C" w14:textId="77777777" w:rsidR="002510E1" w:rsidRPr="00A26D7C" w:rsidRDefault="009A7376">
      <w:pPr>
        <w:pBdr>
          <w:top w:val="nil"/>
          <w:left w:val="nil"/>
          <w:bottom w:val="nil"/>
          <w:right w:val="nil"/>
          <w:between w:val="nil"/>
        </w:pBdr>
        <w:spacing w:after="0" w:line="240" w:lineRule="auto"/>
        <w:ind w:left="708"/>
        <w:rPr>
          <w:color w:val="000000" w:themeColor="text1"/>
        </w:rPr>
      </w:pPr>
      <w:r w:rsidRPr="00A26D7C">
        <w:rPr>
          <w:color w:val="000000" w:themeColor="text1"/>
          <w:sz w:val="24"/>
          <w:szCs w:val="24"/>
          <w:vertAlign w:val="superscript"/>
        </w:rPr>
        <w:footnoteRef/>
      </w:r>
      <w:r w:rsidRPr="00A26D7C">
        <w:rPr>
          <w:color w:val="000000" w:themeColor="text1"/>
          <w:vertAlign w:val="superscript"/>
        </w:rPr>
        <w:t>*</w:t>
      </w:r>
      <w:r w:rsidRPr="00A26D7C">
        <w:rPr>
          <w:color w:val="000000" w:themeColor="text1"/>
          <w:sz w:val="16"/>
          <w:szCs w:val="16"/>
        </w:rPr>
        <w:t xml:space="preserve"> Este criterio se evalúa de forma transversal, considerando el desempeño del evaluado durante toda la entrevista.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4BF8" w14:textId="77777777" w:rsidR="002510E1" w:rsidRDefault="009A7376">
    <w:pPr>
      <w:pBdr>
        <w:top w:val="nil"/>
        <w:left w:val="nil"/>
        <w:bottom w:val="nil"/>
        <w:right w:val="nil"/>
        <w:between w:val="nil"/>
      </w:pBdr>
      <w:tabs>
        <w:tab w:val="center" w:pos="4252"/>
        <w:tab w:val="right" w:pos="8504"/>
        <w:tab w:val="left" w:pos="3750"/>
      </w:tabs>
      <w:spacing w:after="0" w:line="240" w:lineRule="auto"/>
      <w:rPr>
        <w:rFonts w:ascii="Arial" w:eastAsia="Arial" w:hAnsi="Arial" w:cs="Arial"/>
        <w:color w:val="000000"/>
      </w:rPr>
    </w:pPr>
    <w:r>
      <w:rPr>
        <w:noProof/>
        <w:color w:val="000000"/>
      </w:rPr>
      <w:drawing>
        <wp:anchor distT="0" distB="0" distL="0" distR="0" simplePos="0" relativeHeight="251658240" behindDoc="1" locked="0" layoutInCell="1" hidden="0" allowOverlap="1" wp14:anchorId="5EC8948D" wp14:editId="4FF7BEFC">
          <wp:simplePos x="0" y="0"/>
          <wp:positionH relativeFrom="margin">
            <wp:posOffset>-640185</wp:posOffset>
          </wp:positionH>
          <wp:positionV relativeFrom="topMargin">
            <wp:align>bottom</wp:align>
          </wp:positionV>
          <wp:extent cx="1920928" cy="310551"/>
          <wp:effectExtent l="0" t="0" r="0" b="0"/>
          <wp:wrapNone/>
          <wp:docPr id="9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20928" cy="31055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35C"/>
    <w:multiLevelType w:val="multilevel"/>
    <w:tmpl w:val="64EAD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E1"/>
    <w:rsid w:val="002510E1"/>
    <w:rsid w:val="009A7376"/>
    <w:rsid w:val="00A26D7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E377"/>
  <w15:docId w15:val="{FAE433D0-934F-4B18-926B-36E763B5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semiHidden/>
    <w:unhideWhenUsed/>
    <w:qFormat/>
    <w:rsid w:val="00330600"/>
    <w:pPr>
      <w:widowControl w:val="0"/>
      <w:autoSpaceDE w:val="0"/>
      <w:autoSpaceDN w:val="0"/>
      <w:spacing w:before="61" w:after="0" w:line="240" w:lineRule="auto"/>
      <w:ind w:left="741"/>
      <w:outlineLvl w:val="1"/>
    </w:pPr>
    <w:rPr>
      <w:rFonts w:ascii="Trebuchet MS" w:eastAsia="Trebuchet MS" w:hAnsi="Trebuchet MS" w:cs="Trebuchet MS"/>
      <w:b/>
      <w:bCs/>
      <w:sz w:val="28"/>
      <w:szCs w:val="28"/>
      <w:lang w:bidi="es-PE"/>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983F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3F91"/>
  </w:style>
  <w:style w:type="paragraph" w:styleId="Piedepgina">
    <w:name w:val="footer"/>
    <w:basedOn w:val="Normal"/>
    <w:link w:val="PiedepginaCar"/>
    <w:uiPriority w:val="99"/>
    <w:unhideWhenUsed/>
    <w:rsid w:val="00983F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3F91"/>
  </w:style>
  <w:style w:type="character" w:customStyle="1" w:styleId="Ttulo2Car">
    <w:name w:val="Título 2 Car"/>
    <w:basedOn w:val="Fuentedeprrafopredeter"/>
    <w:link w:val="Ttulo2"/>
    <w:uiPriority w:val="1"/>
    <w:rsid w:val="00330600"/>
    <w:rPr>
      <w:rFonts w:ascii="Trebuchet MS" w:eastAsia="Trebuchet MS" w:hAnsi="Trebuchet MS" w:cs="Trebuchet MS"/>
      <w:b/>
      <w:bCs/>
      <w:sz w:val="28"/>
      <w:szCs w:val="28"/>
      <w:lang w:eastAsia="es-PE" w:bidi="es-PE"/>
    </w:rPr>
  </w:style>
  <w:style w:type="paragraph" w:styleId="Prrafodelista">
    <w:name w:val="List Paragraph"/>
    <w:basedOn w:val="Normal"/>
    <w:uiPriority w:val="34"/>
    <w:qFormat/>
    <w:rsid w:val="00D92E5B"/>
    <w:pPr>
      <w:ind w:left="720"/>
      <w:contextualSpacing/>
    </w:pPr>
  </w:style>
  <w:style w:type="paragraph" w:styleId="Textonotapie">
    <w:name w:val="footnote text"/>
    <w:basedOn w:val="Normal"/>
    <w:link w:val="TextonotapieCar"/>
    <w:uiPriority w:val="99"/>
    <w:semiHidden/>
    <w:unhideWhenUsed/>
    <w:rsid w:val="006076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76CD"/>
    <w:rPr>
      <w:sz w:val="20"/>
      <w:szCs w:val="20"/>
    </w:rPr>
  </w:style>
  <w:style w:type="character" w:styleId="Refdenotaalpie">
    <w:name w:val="footnote reference"/>
    <w:basedOn w:val="Fuentedeprrafopredeter"/>
    <w:uiPriority w:val="99"/>
    <w:semiHidden/>
    <w:unhideWhenUsed/>
    <w:rsid w:val="006076CD"/>
    <w:rPr>
      <w:vertAlign w:val="superscript"/>
    </w:rPr>
  </w:style>
  <w:style w:type="character" w:customStyle="1" w:styleId="normaltextrun">
    <w:name w:val="normaltextrun"/>
    <w:basedOn w:val="Fuentedeprrafopredeter"/>
    <w:rsid w:val="009C62A5"/>
  </w:style>
  <w:style w:type="character" w:customStyle="1" w:styleId="eop">
    <w:name w:val="eop"/>
    <w:basedOn w:val="Fuentedeprrafopredeter"/>
    <w:rsid w:val="009C62A5"/>
  </w:style>
  <w:style w:type="paragraph" w:styleId="NormalWeb">
    <w:name w:val="Normal (Web)"/>
    <w:basedOn w:val="Normal"/>
    <w:uiPriority w:val="99"/>
    <w:semiHidden/>
    <w:unhideWhenUsed/>
    <w:rsid w:val="00DB67DC"/>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JizPzqMvXuMTuS4xk/ZWgl86Cg==">CgMxLjAyCGguZ2pkZ3hzMgloLjMwajB6bGw4AHIhMWVFWFF6ZW1RNEl4VUg4Rzh0eXV5Z1lWY0tqS2xtSVo3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1084</Words>
  <Characters>5967</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LOGISTICA_DIGEIBIRA</dc:creator>
  <cp:lastModifiedBy>OSCAR CHAVEZ GONZALES</cp:lastModifiedBy>
  <cp:revision>2</cp:revision>
  <dcterms:created xsi:type="dcterms:W3CDTF">2024-06-06T03:41:00Z</dcterms:created>
  <dcterms:modified xsi:type="dcterms:W3CDTF">2024-06-06T03:41:00Z</dcterms:modified>
</cp:coreProperties>
</file>